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Type 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Marque 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Type 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Broyeur </w:t>
      </w:r>
      <w:r w:rsidRPr="00E56125">
        <w:rPr>
          <w:rFonts w:cstheme="minorHAnsi"/>
          <w:color w:val="000000"/>
        </w:rPr>
        <w:t xml:space="preserve">à deux arbres, modèle compact et peu encombrant, destiné au broyage de matières grossières et solides dans les équipements d'assainissement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Protection efficace contre les obstructions et les blocages dans les canalisations, les pompes et la robinetterie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Traitement économique des matières solides dans les milieux liquides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Convient à divers matériaux grossiers et solides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Élargissement de passage autonettoyant sous forme de tambour tamiseur rotatif en acier inoxydable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Caractéristiques techniques et de fonctionnement 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Fluide transporté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Débit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 m³/h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Teneur en matières solides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 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Température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 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Valeur du pH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Version ATEX :   oui  / non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Zone 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Classe de température 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Matériaux et conception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Rotors de déchiquetage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acier spécial hautement résistant à l'usure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Conception du rotor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monolithique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Largeur des lames de coupe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mm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Pièces en contact avec le fluide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Pièces du carter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en acier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Plaques de protection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Acier spécial hautement résistant à l'usure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Joint d'étanchéité d'arbre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Garniture mécanique </w:t>
      </w:r>
      <w:r w:rsidRPr="00E56125">
        <w:rPr>
          <w:rFonts w:cstheme="minorHAnsi"/>
        </w:rPr>
        <w:t xml:space="preserve">refroidie par le fluide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avec chambre d'étanchéité et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indicateur de fuite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Support de garniture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Paire de bagues d'étanchéité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Bague monobloc/Duronit </w:t>
      </w:r>
      <w:r w:rsidRPr="00E56125">
        <w:rPr>
          <w:rFonts w:cstheme="minorHAnsi"/>
        </w:rPr>
        <w:t xml:space="preserve">avec joint torique en NBR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Pièces en contact avec le fluide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Joints toriques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Matériaux / version choisis 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Rotors à ailettes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Conception du rotor </w:t>
      </w:r>
      <w:r w:rsidRPr="00E56125">
        <w:rPr>
          <w:rFonts w:cstheme="minorHAnsi"/>
        </w:rPr>
        <w:t xml:space="preserve">monolithique </w:t>
      </w:r>
      <w:r w:rsidRPr="00E56125">
        <w:rPr>
          <w:rFonts w:cstheme="minorHAnsi"/>
        </w:rPr>
        <w:t xml:space="preserve">(en une seule pièce)       oui    non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Largeur des lames de coupe        _________ 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Plaques de protection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Paire de bagues de glissement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Pièces du carter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Entraînement de l'unité de broyage 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Moteur à engrenages plats en version immergée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Fabricant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Type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Puissance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kW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Vitesse de sortie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tr/min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Tension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Fréquence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Indice de protection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Classe ISO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Sonde de température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Extension de débit avec entraînement 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Tambour filtrant autonettoyant à construction segmentée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Tambour cribleur rotatif 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pièce (HCS) /</w:t>
      </w:r>
      <w:r w:rsidRPr="00E56125">
        <w:rPr>
          <w:rFonts w:cstheme="minorHAnsi"/>
        </w:rPr>
        <w:t xml:space="preserve"> 2 pièces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Diamètre de passage des billes 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mm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Diamètre 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 400 mm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Matériau 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Acier inoxydable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Puissance d'entraînement 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Indice de protection du moteur 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Vitesse de rotation 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tr/min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Consignes de sécurité 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Tout accès au X-Ripper doit être empêché pendant son fonctionnement.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Il faut empêcher tout démarrage intempestif du X-Ripper pendant les travaux de maintenance.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Fixation murale :  droite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Le </w:t>
      </w: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SIK est équipé d'un support mural en acier inoxydable, ce qui permet de le monter directement devant la sortie d'un canal. Un support mural avec rail de guidage permet </w:t>
      </w:r>
      <w:r w:rsidRPr="00E56125">
        <w:rPr>
          <w:rFonts w:cstheme="minorHAnsi"/>
        </w:rPr>
        <w:t xml:space="preserve">de soulever </w:t>
      </w:r>
      <w:r w:rsidRPr="00E56125">
        <w:rPr>
          <w:rFonts w:cstheme="minorHAnsi"/>
        </w:rPr>
        <w:t xml:space="preserve">l'ensemble </w:t>
      </w:r>
      <w:r w:rsidRPr="00E56125">
        <w:rPr>
          <w:rFonts w:cstheme="minorHAnsi"/>
        </w:rPr>
        <w:t xml:space="preserve">du X-Ripper </w:t>
      </w:r>
      <w:r w:rsidRPr="00E56125">
        <w:rPr>
          <w:rFonts w:cstheme="minorHAnsi"/>
        </w:rPr>
        <w:t xml:space="preserve">hors du conduit à l'aide de l'étrier de levage pour les opérations d'entretien et de maintenance. Lorsque le broyeur est remis en service, il est réinséré dans la console via les rails. Celle-ci le maintient automatiquement en place, sans qu'aucune fixation supplémentaire ne soit nécessaire.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Rail de guidage en acier inoxydable inclus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Longueur du rail de guidage : 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Type de canal : canal ouvert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Largeur du canal :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Hauteur du canal :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Finition 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+++Apprêt KTL pour </w:t>
      </w:r>
      <w:r w:rsidRPr="00E56125" w:rsidR="009320D4">
        <w:rPr>
          <w:rFonts w:cstheme="minorHAnsi"/>
        </w:rPr>
        <w:t xml:space="preserve">la protection de l'acier++++</w:t>
      </w:r>
      <w:r w:rsidRPr="00E56125">
        <w:rPr>
          <w:rFonts w:cstheme="minorHAnsi"/>
        </w:rPr>
        <w:t xml:space="preserve">, couche de finition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 3020, rouge signalisation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Entraînement 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Apprêt de protection pour l'acier, couche de finition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 3020, rouge signalisation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Poids total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Dimensions (</w:t>
      </w:r>
      <w:r w:rsidRPr="00E56125">
        <w:rPr>
          <w:rFonts w:cstheme="minorHAnsi"/>
        </w:rPr>
        <w:t xml:space="preserve">L x l x H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Livrer </w:t>
      </w:r>
      <w:r w:rsidRPr="00E56125">
        <w:rPr>
          <w:rFonts w:cstheme="minorHAnsi"/>
        </w:rPr>
        <w:t xml:space="preserve">l'XRipper </w:t>
      </w:r>
      <w:r w:rsidRPr="00E56125">
        <w:rPr>
          <w:rFonts w:cstheme="minorHAnsi"/>
        </w:rPr>
        <w:t xml:space="preserve">tel que décrit précédemment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Contrôleur avec logiciel installé </w:t>
      </w:r>
      <w:r w:rsidRPr="00E56125" w:rsidR="009854B0">
        <w:rPr>
          <w:rFonts w:cstheme="minorHAnsi"/>
          <w:b/>
          <w:bCs/>
        </w:rPr>
        <w:t xml:space="preserve">(pour XRC ATEX et XRC non ATEX)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Pré-monté sur rail de fixation pour l'installation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Dans une armoire électrique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Module de commande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Type 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Communication de données 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Interface de commande à distance : via la communication de données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Tension d'alimentation : 24 V CC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Indice de protection 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Dimensions (L x H x P) : 95 x 128 x 46 mm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Type de montage : rail DIN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Logiciel inclus </w:t>
      </w:r>
      <w:r w:rsidRPr="00E56125" w:rsidR="00EA3677">
        <w:rPr>
          <w:rFonts w:cstheme="minorHAnsi"/>
        </w:rPr>
        <w:t xml:space="preserve">/ gestion des blocages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docId:0F3BD3AFCAB97223E7CA0E4D70631CF9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