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Rotační pístové čerpadlo Vogelsang</w:t>
      </w:r>
    </w:p>
    <w:p w:rsidR="002C6623" w:rsidP="002C6623" w:rsidRDefault="002C6623" w14:paraId="65835EE2" w14:textId="77777777">
      <w:r>
        <w:t xml:space="preserve">jako horizontálně umístěné rotační pístové čerpadlo odolné proti chodu nasucho.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Čerpadlo a </w:t>
      </w:r>
      <w:r>
        <w:rPr>
          <w:rFonts w:cstheme="minorHAnsi"/>
        </w:rPr>
        <w:t xml:space="preserve">pohon </w:t>
      </w:r>
      <w:r w:rsidRPr="008126E7">
        <w:rPr>
          <w:rFonts w:cstheme="minorHAnsi"/>
        </w:rPr>
        <w:t xml:space="preserve">jsou namontovány na společné, torzně tuhé konzoli z pozinkované oceli, vyrovnány a </w:t>
      </w:r>
      <w:r w:rsidRPr="008126E7">
        <w:rPr>
          <w:rFonts w:cstheme="minorHAnsi"/>
        </w:rPr>
        <w:t xml:space="preserve">spojeny </w:t>
      </w:r>
      <w:r w:rsidRPr="008126E7">
        <w:rPr>
          <w:rFonts w:cstheme="minorHAnsi"/>
        </w:rPr>
        <w:t xml:space="preserve">pružnou spojkou včetně </w:t>
      </w:r>
      <w:r>
        <w:rPr>
          <w:rFonts w:cstheme="minorHAnsi"/>
        </w:rPr>
        <w:t xml:space="preserve">plastové </w:t>
      </w:r>
      <w:r w:rsidRPr="008126E7">
        <w:rPr>
          <w:rFonts w:cstheme="minorHAnsi"/>
        </w:rPr>
        <w:t xml:space="preserve">ochrany spojky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Provozní podmínky: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Čerpaná látka: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Požadovaný objemový průtok (případně regulační rozsah od – do):____________________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Obsah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Teplota média: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 na vstupu: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 na výstupu: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Tlakový rozdíl: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Provedení a materiály: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Značka: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Zvolená značka: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zvolený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Otáčky čerpadla: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Příkon: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zvolený výkon pohonu: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průměr kuličky: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Průměr hřídele čerpací komory: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Čerpadlo: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poloviční pláště skříně: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nastavitelné poloviny skříně z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Axiální ochrana skříně: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ochranné desky z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Rotační písty: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čtyřkřídlé </w:t>
      </w:r>
      <w:r>
        <w:rPr>
          <w:rFonts w:cstheme="minorHAnsi"/>
        </w:rPr>
        <w:t xml:space="preserve">písty HiFlo s geometrií bez pulzací z materiálu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Ložiska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jednostranné ložisko pro </w:t>
      </w:r>
      <w:r w:rsidRPr="002C6623">
        <w:rPr>
          <w:rFonts w:cstheme="minorHAnsi"/>
        </w:rPr>
        <w:t xml:space="preserve">rychlou </w:t>
      </w:r>
      <w:r>
        <w:rPr>
          <w:rFonts w:cstheme="minorHAnsi"/>
        </w:rPr>
        <w:t xml:space="preserve">výměnu pístů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Hřídel: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robustní a odolný hřídel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Těsnění hřídele: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těsnění ve formě </w:t>
      </w:r>
      <w:r>
        <w:rPr>
          <w:rFonts w:cstheme="minorHAnsi"/>
        </w:rPr>
        <w:t xml:space="preserve">kazetové jednotky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Materiál: blokový kroužek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Kontrola těsnění: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vizuální kontrola kluzného těsnění pomocí </w:t>
      </w:r>
      <w:r>
        <w:rPr>
          <w:rFonts w:cstheme="minorHAnsi"/>
        </w:rPr>
        <w:t xml:space="preserve">tlakové </w:t>
      </w:r>
      <w:r>
        <w:rPr>
          <w:rFonts w:cstheme="minorHAnsi"/>
        </w:rPr>
        <w:t xml:space="preserve">komory těsnění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Ochrana proti korozi: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dvousložkový základní a vrchní nátěr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Čerpadlo a motor v barvě RAL 3020 (dopravní červená)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Údržba: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Koncepce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Připojení: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 připojení: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pro připojení: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Velikost přípojky: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Materiál: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Pohon: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Motoreduktor s čelními ozubenými koly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Výrobce: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Hnací výkon: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Výstupní otáčky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Třída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Stupeň ochrany: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Napětí: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Frekvence: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Ochrana vinutí: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teplotní čidla s odporem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Regulační rozsah při provozu s frekvenčním měničem: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Dodat výše popsané čerpací zařízení.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Volitelné příslušenství: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Poloviny skříně s zvětšeným úhlem obepnutí nejméně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Výhody: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Zlepšená účinnost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Vylepšené sací vlastnosti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Delší životnost pístů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Vyšší odolnost proti cizím tělesům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Radiální ochranné desky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Těleso čerpadla s modulárním </w:t>
      </w:r>
      <w:r>
        <w:rPr>
          <w:rFonts w:cstheme="minorHAnsi"/>
        </w:rPr>
        <w:t xml:space="preserve">systémem InjectionSystem </w:t>
      </w:r>
      <w:r>
        <w:rPr>
          <w:rFonts w:cstheme="minorHAnsi"/>
        </w:rPr>
        <w:t xml:space="preserve">a radiálními ochrannými deskami. Údržba je možná bez demontáže čerpadla z potrubí.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Ochrana proti chodu nasucho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Čerpadlo se dodává s předem namontovaným teplotním čidlem pro sledování teploty čerpadla.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Součástí dodávky je 5 m kabel a vhodné vyhodnocovací zařízení s displejem pro montáž do předního panelu. Vyhodnocovací zařízení je dodáváno samostatně.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Značka teplotního regulátoru:________________________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regulátoru teploty: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Digitální monitorování tlaku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Odpojení při maximálním tlaku a snímání tlaku pro regulaci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digitální výstup, 1x analogový výstup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3místný LED displej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Značka </w:t>
      </w:r>
      <w:r>
        <w:rPr>
          <w:rFonts w:cstheme="minorHAnsi"/>
        </w:rPr>
        <w:t xml:space="preserve">zařízení pro monitorování tlaku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</w:t>
      </w:r>
      <w:r>
        <w:rPr>
          <w:rFonts w:cstheme="minorHAnsi"/>
        </w:rPr>
        <w:t xml:space="preserve">zařízení pro monitorování tlaku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docId:ECB33565A1D0B63D68FE1A189D1F0D49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