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vandret opstillet, tørløbssikker roterende stempelpumpe.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 og </w:t>
      </w:r>
      <w:r>
        <w:rPr>
          <w:rFonts w:cstheme="minorHAnsi"/>
        </w:rPr>
        <w:t xml:space="preserve">drev </w:t>
      </w:r>
      <w:r w:rsidRPr="008126E7">
        <w:rPr>
          <w:rFonts w:cstheme="minorHAnsi"/>
        </w:rPr>
        <w:t xml:space="preserve">er monteret på en fælles, vridningsstiv konsol af galvaniseret stål, justeret og </w:t>
      </w:r>
      <w:r w:rsidRPr="008126E7">
        <w:rPr>
          <w:rFonts w:cstheme="minorHAnsi"/>
        </w:rPr>
        <w:t xml:space="preserve">forbundet </w:t>
      </w:r>
      <w:r w:rsidRPr="008126E7">
        <w:rPr>
          <w:rFonts w:cstheme="minorHAnsi"/>
        </w:rPr>
        <w:t xml:space="preserve">med en elastisk kobling inklusive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af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volumenstrøm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TS-indhold: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ved indløbet: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i udløbet: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Trykforskel: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Udførelse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Mærke: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mærke: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omdrejningstal: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kuglediameter: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Halvskaller til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af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Beskyttelsesplader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Rotationsstempler: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firefløjede </w:t>
      </w:r>
      <w:r>
        <w:rPr>
          <w:rFonts w:cstheme="minorHAnsi"/>
        </w:rPr>
        <w:t xml:space="preserve">HiFlo-stempler i pulsationsfri geometri af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Leje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Enkeltsidet lejeopstilling for </w:t>
      </w:r>
      <w:r w:rsidRPr="002C6623">
        <w:rPr>
          <w:rFonts w:cstheme="minorHAnsi"/>
        </w:rPr>
        <w:t xml:space="preserve">hurtigt </w:t>
      </w:r>
      <w:r>
        <w:rPr>
          <w:rFonts w:cstheme="minorHAnsi"/>
        </w:rPr>
        <w:t xml:space="preserve">stempeludskiftning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Akseltætning: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Tætning som </w:t>
      </w:r>
      <w:r>
        <w:rPr>
          <w:rFonts w:cstheme="minorHAnsi"/>
        </w:rPr>
        <w:t xml:space="preserve">patronenhed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Tætningskontrol: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 af glidringstætningen ved hjælp af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trykbefordret </w:t>
      </w:r>
      <w:r>
        <w:rPr>
          <w:rFonts w:cstheme="minorHAnsi"/>
        </w:rPr>
        <w:t xml:space="preserve">tætningskammer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grund- og topbelægning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Vedligeholdelse: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Tilslutninger: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Drivværk: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Tandhjulsmotordrevet gearmotor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Mærke: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Udgangshastighed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Spænding: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frekvensomformer-drift: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ovenfor beskrevne pumpeanlæg.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Hushalvskaller med en forøget omslutningsvinkel på mindst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Længere levetid for stemplerne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Større modstandsdygtighed over for fremmedlegemer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beskyttelsesplader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beskyttelsesplader. Vedligeholdelse er mulig uden at afmontere pumpen fra rørledningen.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Tørløbsbeskyttelse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en færdigmonteret temperaturføler til overvågning af pumpens temperatur.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Leveringsomfanget omfatter 5 m kabel og et egnet udlæsningsapparat med display til indbygning i frontpanelet. Udlæsningsapparatet leveres separat.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temperaturregulator:________________________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type: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trykovervågning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trykafbrydelse og trykmåling til regulering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 udgang, 1x analog udgang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3-cifret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</w:t>
      </w:r>
      <w:r>
        <w:rPr>
          <w:rFonts w:cstheme="minorHAnsi"/>
        </w:rPr>
        <w:t xml:space="preserve">for trykovervågning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trykovervågning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docId:0CC37551DDE663397F0E3C1CB1544674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