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6D2C" w:rsidR="007C6414" w:rsidP="000E7DA3" w:rsidRDefault="006F1602" w14:paraId="2134F27C" w14:textId="77777777">
      <w:pPr>
        <w:pStyle w:val="berschrift1"/>
        <w:jc w:val="both"/>
        <w:rPr>
          <w:rFonts w:ascii="Arial" w:hAnsi="Arial" w:cs="Arial"/>
          <w:color w:val="DB0032"/>
          <w:lang w:val="de-DE"/>
        </w:rPr>
      </w:pPr>
      <w:bookmarkStart w:name="ausschreibungstext-rotacut-professional" w:id="0"/>
      <w:r w:rsidRPr="00B86D2C">
        <w:rPr>
          <w:rFonts w:ascii="Arial" w:hAnsi="Arial" w:cs="Arial"/>
          <w:color w:val="DB0032"/>
          <w:lang w:val="de-DE"/>
        </w:rPr>
        <w:t xml:space="preserve">RotaCut Professional 招标文件</w:t>
      </w:r>
    </w:p>
    <w:p w:rsidRPr="00895A7A" w:rsidR="007C6414" w:rsidP="000E7DA3" w:rsidRDefault="006F1602" w14:paraId="789FEFD7" w14:textId="77777777">
      <w:pPr>
        <w:pStyle w:val="berschrift2"/>
        <w:jc w:val="both"/>
        <w:rPr>
          <w:rFonts w:ascii="Arial" w:hAnsi="Arial" w:cs="Arial"/>
          <w:color w:val="DB0032"/>
          <w:lang w:val="de-DE"/>
        </w:rPr>
      </w:pPr>
      <w:bookmarkStart w:name="Xea66ee707c530121c703d3491b565d6a9553201" w:id="1"/>
      <w:r w:rsidRPr="00895A7A">
        <w:rPr>
          <w:rFonts w:ascii="Arial" w:hAnsi="Arial" w:cs="Arial"/>
          <w:color w:val="DB0032"/>
          <w:lang w:val="de-DE"/>
        </w:rPr>
        <w:t xml:space="preserve">采购项目：带重物分离功能的湿式粉碎机</w:t>
      </w:r>
    </w:p>
    <w:p w:rsidRPr="00E13C5A" w:rsidR="00E13C5A" w:rsidP="00E13C5A" w:rsidRDefault="00E13C5A" w14:paraId="304534D8" w14:textId="23D6F935">
      <w:pPr>
        <w:pStyle w:val="FirstParagraph"/>
        <w:jc w:val="both"/>
        <w:rPr>
          <w:rFonts w:ascii="Arial" w:hAnsi="Arial" w:cs="Arial"/>
          <w:b/>
          <w:bCs/>
          <w:lang w:val="de-DE"/>
        </w:rPr>
      </w:pPr>
      <w:r w:rsidRPr="00E13C5A">
        <w:rPr>
          <w:rFonts w:ascii="Arial" w:hAnsi="Arial" w:cs="Arial"/>
          <w:b/>
          <w:bCs/>
          <w:lang w:val="de-DE"/>
        </w:rPr>
        <w:t xml:space="preserve">湿式粉碎机，配备集成式重物分离器、自动切削力调节功能以及节能优化的“Eco”运行模式，该模式可根据介质和工艺需求动态调整粉碎性能。</w:t>
      </w:r>
    </w:p>
    <w:p w:rsidRPr="007C53F4" w:rsidR="007C6414" w:rsidP="000E7DA3" w:rsidRDefault="006F1602" w14:paraId="4A576D65" w14:textId="269ACBEC">
      <w:pPr>
        <w:pStyle w:val="Textkrper"/>
        <w:jc w:val="both"/>
        <w:rPr>
          <w:rFonts w:ascii="Arial" w:hAnsi="Arial" w:cs="Arial"/>
          <w:lang w:val="de-DE"/>
        </w:rPr>
      </w:pPr>
      <w:r w:rsidRPr="007C53F4">
        <w:rPr>
          <w:rFonts w:ascii="Arial" w:hAnsi="Arial" w:cs="Arial"/>
          <w:lang w:val="de-DE"/>
        </w:rPr>
        <w:t xml:space="preserve">该湿式粉碎机应设计为可安装在管道内或污水处理厂的指定工艺段中</w:t>
      </w:r>
      <w:r w:rsidR="00B82C74">
        <w:rPr>
          <w:rFonts w:ascii="Arial" w:hAnsi="Arial" w:cs="Arial"/>
          <w:lang w:val="de-DE"/>
        </w:rPr>
        <w:t xml:space="preserve">，并应</w:t>
      </w:r>
      <w:r w:rsidR="00644BCE">
        <w:rPr>
          <w:rFonts w:ascii="Arial" w:hAnsi="Arial" w:cs="Arial"/>
          <w:lang w:val="de-DE"/>
        </w:rPr>
        <w:t xml:space="preserve">保护</w:t>
      </w:r>
      <w:r w:rsidRPr="007C53F4" w:rsidR="00B82C74">
        <w:rPr>
          <w:rFonts w:ascii="Arial" w:hAnsi="Arial" w:cs="Arial"/>
          <w:lang w:val="de-DE"/>
        </w:rPr>
        <w:t xml:space="preserve">水泵、阀门、管道和设备免受杂质</w:t>
      </w:r>
      <w:r w:rsidR="00644BCE">
        <w:rPr>
          <w:rFonts w:ascii="Arial" w:hAnsi="Arial" w:cs="Arial"/>
          <w:lang w:val="de-DE"/>
        </w:rPr>
        <w:t xml:space="preserve">侵害</w:t>
      </w:r>
      <w:r w:rsidRPr="007C53F4">
        <w:rPr>
          <w:rFonts w:ascii="Arial" w:hAnsi="Arial" w:cs="Arial"/>
          <w:lang w:val="de-DE"/>
        </w:rPr>
        <w:t xml:space="preserve">。其设计必须能够确保安全、节能且维护量低的运行。 运行模式可选择连续调节运行，也可选择基于需求、节能优化的“生态运行”模式。</w:t>
      </w:r>
    </w:p>
    <w:p w:rsidRPr="007C53F4" w:rsidR="007C6414" w:rsidP="000E7DA3" w:rsidRDefault="006F1602" w14:paraId="170C99CE" w14:textId="6F612078">
      <w:pPr>
        <w:pStyle w:val="Textkrper"/>
        <w:jc w:val="both"/>
        <w:rPr>
          <w:rFonts w:ascii="Arial" w:hAnsi="Arial" w:cs="Arial"/>
          <w:lang w:val="de-DE"/>
        </w:rPr>
      </w:pPr>
      <w:r w:rsidRPr="007C53F4">
        <w:rPr>
          <w:rFonts w:ascii="Arial" w:hAnsi="Arial" w:cs="Arial"/>
          <w:lang w:val="de-DE"/>
        </w:rPr>
        <w:t xml:space="preserve">设备的设计应确保破碎单元、重物分离器以及主要操作和监控功能均可轻松访问。结构设计必须便于快速检查、清洁和维护，以</w:t>
      </w:r>
      <w:r w:rsidRPr="007C53F4">
        <w:rPr>
          <w:rFonts w:ascii="Arial" w:hAnsi="Arial" w:cs="Arial"/>
          <w:lang w:val="de-DE"/>
        </w:rPr>
        <w:t xml:space="preserve">减少</w:t>
      </w:r>
      <w:r w:rsidRPr="007C53F4" w:rsidR="002E757F">
        <w:rPr>
          <w:rFonts w:ascii="Arial" w:hAnsi="Arial" w:cs="Arial"/>
          <w:lang w:val="de-DE"/>
        </w:rPr>
        <w:t xml:space="preserve">停机</w:t>
      </w:r>
      <w:r w:rsidRPr="007C53F4">
        <w:rPr>
          <w:rFonts w:ascii="Arial" w:hAnsi="Arial" w:cs="Arial"/>
          <w:lang w:val="de-DE"/>
        </w:rPr>
        <w:t xml:space="preserve">时间和维护工作量。</w:t>
      </w:r>
    </w:p>
    <w:p w:rsidRPr="00FB5F91" w:rsidR="003E6056" w:rsidP="007C5BDE" w:rsidRDefault="006F1602" w14:paraId="57BA01B7" w14:textId="560EC0D2">
      <w:pPr>
        <w:pStyle w:val="FirstParagraph"/>
        <w:jc w:val="both"/>
        <w:rPr>
          <w:rFonts w:ascii="Arial" w:hAnsi="Arial" w:cs="Arial"/>
          <w:b/>
          <w:bCs/>
          <w:color w:val="DB0032"/>
          <w:sz w:val="32"/>
          <w:szCs w:val="32"/>
          <w:lang w:val="de-DE"/>
        </w:rPr>
      </w:pPr>
      <w:r w:rsidRPr="00FB5F91">
        <w:rPr>
          <w:rFonts w:ascii="Arial" w:hAnsi="Arial" w:cs="Arial"/>
          <w:b/>
          <w:bCs/>
          <w:color w:val="DB0032"/>
          <w:sz w:val="32"/>
          <w:szCs w:val="32"/>
          <w:lang w:val="de-DE"/>
        </w:rPr>
        <w:t xml:space="preserve">福格桑 RotaCut Professional</w:t>
      </w:r>
      <w:bookmarkStart w:name="betriebsbedingungen" w:id="2"/>
      <w:bookmarkEnd w:id="1"/>
    </w:p>
    <w:tbl>
      <w:tblPr>
        <w:tblStyle w:val="Table"/>
        <w:tblW w:w="0" w:type="auto"/>
        <w:tblLook w:val="0020"/>
      </w:tblPr>
      <w:tblGrid>
        <w:gridCol w:w="1270"/>
        <w:gridCol w:w="1803"/>
      </w:tblGrid>
      <w:tr w:rsidRPr="007C53F4" w:rsidR="000B6084" w:rsidTr="00F074FC" w14:paraId="1F1EB678" w14:textId="77777777">
        <w:trPr>
          <w:cnfStyle w:val="100000000000"/>
        </w:trPr>
        <w:tc>
          <w:tcPr>
            <w:tcW w:w="0" w:type="auto"/>
            <w:tcBorders>
              <w:bottom w:val="none" w:color="auto" w:sz="0" w:space="0"/>
            </w:tcBorders>
          </w:tcPr>
          <w:p w:rsidRPr="007C53F4" w:rsidR="000B6084" w:rsidP="006D6381" w:rsidRDefault="00580DD6" w14:paraId="6AB90B07" w14:textId="112CA313">
            <w:pPr>
              <w:pStyle w:val="Compact"/>
              <w:jc w:val="both"/>
              <w:rPr>
                <w:rFonts w:ascii="Arial" w:hAnsi="Arial" w:cs="Arial"/>
                <w:lang w:val="de-DE"/>
              </w:rPr>
            </w:pPr>
            <w:r w:rsidRPr="007C53F4">
              <w:rPr>
                <w:rFonts w:ascii="Arial" w:hAnsi="Arial" w:cs="Arial"/>
                <w:lang w:val="de-DE"/>
              </w:rPr>
              <w:t xml:space="preserve">系列</w:t>
            </w:r>
          </w:p>
        </w:tc>
        <w:tc>
          <w:tcPr>
            <w:tcW w:w="0" w:type="auto"/>
            <w:tcBorders>
              <w:bottom w:val="none" w:color="auto" w:sz="0" w:space="0"/>
            </w:tcBorders>
          </w:tcPr>
          <w:p w:rsidRPr="007C53F4" w:rsidR="000B6084" w:rsidP="006D6381" w:rsidRDefault="001F32BE" w14:paraId="57E8F57E" w14:textId="6FC283DB">
            <w:pPr>
              <w:pStyle w:val="Compact"/>
              <w:jc w:val="both"/>
              <w:rPr>
                <w:rFonts w:ascii="Arial" w:hAnsi="Arial" w:cs="Arial"/>
                <w:lang w:val="de-DE"/>
              </w:rPr>
            </w:pPr>
            <w:r w:rsidR="00B7054A">
              <w:rPr>
                <w:rFonts w:ascii="Arial" w:hAnsi="Arial" w:cs="Arial"/>
                <w:lang w:val="de-DE"/>
              </w:rPr>
              <w:t xml:space="preserve">☐RCQ</w:t>
            </w:r>
            <w:r w:rsidR="00B7054A">
              <w:rPr>
                <w:rFonts w:ascii="Arial" w:hAnsi="Arial" w:cs="Arial"/>
                <w:lang w:val="de-DE"/>
              </w:rPr>
              <w:t xml:space="preserve"> ☐RCX</w:t>
            </w:r>
          </w:p>
        </w:tc>
      </w:tr>
      <w:tr w:rsidRPr="007C53F4" w:rsidR="000B6084" w:rsidTr="006D6381" w14:paraId="3816E21E" w14:textId="77777777">
        <w:tc>
          <w:tcPr>
            <w:tcW w:w="0" w:type="auto"/>
          </w:tcPr>
          <w:p w:rsidRPr="007C53F4" w:rsidR="000B6084" w:rsidP="006D6381" w:rsidRDefault="000B6084" w14:paraId="784AEF4F" w14:textId="77777777">
            <w:pPr>
              <w:pStyle w:val="Compact"/>
              <w:jc w:val="both"/>
              <w:rPr>
                <w:rFonts w:ascii="Arial" w:hAnsi="Arial" w:cs="Arial"/>
                <w:lang w:val="de-DE"/>
              </w:rPr>
            </w:pPr>
            <w:r w:rsidRPr="007C53F4">
              <w:rPr>
                <w:rFonts w:ascii="Arial" w:hAnsi="Arial" w:cs="Arial"/>
                <w:lang w:val="de-DE"/>
              </w:rPr>
              <w:t xml:space="preserve">规格</w:t>
            </w:r>
          </w:p>
        </w:tc>
        <w:tc>
          <w:tcPr>
            <w:tcW w:w="0" w:type="auto"/>
          </w:tcPr>
          <w:p w:rsidRPr="007C53F4" w:rsidR="000B6084" w:rsidP="006D6381" w:rsidRDefault="000B6084" w14:paraId="6DCBA21B" w14:textId="77777777">
            <w:pPr>
              <w:pStyle w:val="Compact"/>
              <w:jc w:val="both"/>
              <w:rPr>
                <w:rFonts w:ascii="Arial" w:hAnsi="Arial" w:cs="Arial"/>
                <w:lang w:val="de-DE"/>
              </w:rPr>
            </w:pPr>
            <w:r w:rsidRPr="007C53F4">
              <w:rPr>
                <w:rFonts w:ascii="Arial" w:hAnsi="Arial" w:cs="Arial"/>
                <w:lang w:val="de-DE"/>
              </w:rPr>
              <w:t xml:space="preserve">__________</w:t>
            </w:r>
          </w:p>
        </w:tc>
      </w:tr>
    </w:tbl>
    <w:p w:rsidRPr="00FB5F91" w:rsidR="00FB5F91" w:rsidP="00FB5F91" w:rsidRDefault="00FB5F91" w14:paraId="1795B3AE" w14:textId="3A4C98B4">
      <w:pPr>
        <w:pStyle w:val="berschrift2"/>
        <w:jc w:val="both"/>
        <w:rPr>
          <w:rFonts w:ascii="Arial" w:hAnsi="Arial" w:cs="Arial"/>
          <w:color w:val="DB0032"/>
          <w:lang w:val="de-DE"/>
        </w:rPr>
      </w:pPr>
      <w:r w:rsidR="00C152EA">
        <w:rPr>
          <w:rFonts w:ascii="Arial" w:hAnsi="Arial" w:cs="Arial"/>
          <w:color w:val="DB0032"/>
          <w:lang w:val="de-DE"/>
        </w:rPr>
        <w:t xml:space="preserve">详细配置</w:t>
      </w:r>
    </w:p>
    <w:p w:rsidRPr="00296EA5" w:rsidR="00FB5F91" w:rsidP="00FB5F91" w:rsidRDefault="00FB5F91" w14:paraId="651AD6E7" w14:textId="77777777">
      <w:pPr>
        <w:pStyle w:val="Compact"/>
        <w:numPr>
          <w:ilvl w:val="0"/>
          <w:numId w:val="4"/>
        </w:numPr>
        <w:jc w:val="both"/>
        <w:rPr>
          <w:rFonts w:ascii="Arial" w:hAnsi="Arial" w:cs="Arial"/>
          <w:lang w:val="de-DE"/>
        </w:rPr>
      </w:pPr>
      <w:r w:rsidRPr="007C53F4">
        <w:rPr>
          <w:rFonts w:ascii="Arial" w:hAnsi="Arial" w:cs="Arial"/>
          <w:lang w:val="de-DE"/>
        </w:rPr>
        <w:t xml:space="preserve">带集成重质物料分离器的</w:t>
      </w:r>
      <w:r>
        <w:rPr>
          <w:rFonts w:ascii="Arial" w:hAnsi="Arial" w:cs="Arial"/>
          <w:lang w:val="de-DE"/>
        </w:rPr>
        <w:t xml:space="preserve">穿孔盘式粉碎机</w:t>
      </w:r>
      <w:r>
        <w:rPr>
          <w:rFonts w:ascii="Arial" w:hAnsi="Arial" w:cs="Arial"/>
          <w:lang w:val="de-DE"/>
        </w:rPr>
        <w:t xml:space="preserve">，用于</w:t>
      </w:r>
      <w:r w:rsidRPr="006C71DF">
        <w:rPr>
          <w:rFonts w:ascii="Arial" w:hAnsi="Arial" w:cs="Arial"/>
          <w:lang w:val="de-DE"/>
        </w:rPr>
        <w:t xml:space="preserve">粉碎纤维并</w:t>
      </w:r>
      <w:r w:rsidRPr="006C71DF">
        <w:rPr>
          <w:rFonts w:ascii="Arial" w:hAnsi="Arial" w:cs="Arial"/>
          <w:lang w:val="de-DE"/>
        </w:rPr>
        <w:t xml:space="preserve">从介质中</w:t>
      </w:r>
      <w:r>
        <w:rPr>
          <w:rFonts w:ascii="Arial" w:hAnsi="Arial" w:cs="Arial"/>
          <w:lang w:val="de-DE"/>
        </w:rPr>
        <w:t xml:space="preserve">分离</w:t>
      </w:r>
      <w:r w:rsidRPr="006C71DF">
        <w:rPr>
          <w:rFonts w:ascii="Arial" w:hAnsi="Arial" w:cs="Arial"/>
          <w:lang w:val="de-DE"/>
        </w:rPr>
        <w:t xml:space="preserve">杂质</w:t>
      </w:r>
    </w:p>
    <w:p w:rsidRPr="007C53F4" w:rsidR="00FB5F91" w:rsidP="00FB5F91" w:rsidRDefault="00FB5F91" w14:paraId="51B33AB4" w14:textId="77777777">
      <w:pPr>
        <w:pStyle w:val="Compact"/>
        <w:numPr>
          <w:ilvl w:val="0"/>
          <w:numId w:val="4"/>
        </w:numPr>
        <w:jc w:val="both"/>
        <w:rPr>
          <w:rFonts w:ascii="Arial" w:hAnsi="Arial" w:cs="Arial"/>
          <w:lang w:val="de-DE"/>
        </w:rPr>
      </w:pPr>
      <w:r w:rsidRPr="007C53F4">
        <w:rPr>
          <w:rFonts w:ascii="Arial" w:hAnsi="Arial" w:cs="Arial"/>
          <w:lang w:val="de-DE"/>
        </w:rPr>
        <w:t xml:space="preserve">可轻松、快速地接触切割单元和重质物料分离器</w:t>
      </w:r>
    </w:p>
    <w:p w:rsidRPr="007C53F4" w:rsidR="00FB5F91" w:rsidP="00FB5F91" w:rsidRDefault="00FB5F91" w14:paraId="63DFDC9C" w14:textId="77777777">
      <w:pPr>
        <w:pStyle w:val="Compact"/>
        <w:numPr>
          <w:ilvl w:val="0"/>
          <w:numId w:val="4"/>
        </w:numPr>
        <w:jc w:val="both"/>
        <w:rPr>
          <w:rFonts w:ascii="Arial" w:hAnsi="Arial" w:cs="Arial"/>
          <w:lang w:val="de-DE"/>
        </w:rPr>
      </w:pPr>
      <w:r w:rsidRPr="007C53F4">
        <w:rPr>
          <w:rFonts w:ascii="Arial" w:hAnsi="Arial" w:cs="Arial"/>
          <w:lang w:val="de-DE"/>
        </w:rPr>
        <w:t xml:space="preserve">所需传感器集成布置</w:t>
      </w:r>
    </w:p>
    <w:p w:rsidRPr="007C53F4" w:rsidR="00FB5F91" w:rsidP="00FB5F91" w:rsidRDefault="00FB5F91" w14:paraId="1E1F48FB" w14:textId="77777777">
      <w:pPr>
        <w:pStyle w:val="Compact"/>
        <w:numPr>
          <w:ilvl w:val="0"/>
          <w:numId w:val="4"/>
        </w:numPr>
        <w:jc w:val="both"/>
        <w:rPr>
          <w:rFonts w:ascii="Arial" w:hAnsi="Arial" w:cs="Arial"/>
          <w:lang w:val="de-DE"/>
        </w:rPr>
      </w:pPr>
      <w:r w:rsidRPr="007C53F4">
        <w:rPr>
          <w:rFonts w:ascii="Arial" w:hAnsi="Arial" w:cs="Arial"/>
          <w:lang w:val="de-DE"/>
        </w:rPr>
        <w:t xml:space="preserve">配备数字接口，可与上级控制系统连接，用于警报、故障报备及</w:t>
      </w:r>
      <w:r w:rsidRPr="007C53F4">
        <w:rPr>
          <w:rFonts w:ascii="Arial" w:hAnsi="Arial" w:cs="Arial"/>
          <w:lang w:val="de-DE"/>
        </w:rPr>
        <w:t xml:space="preserve">复位功能</w:t>
      </w:r>
    </w:p>
    <w:p w:rsidRPr="007C53F4" w:rsidR="00FB5F91" w:rsidP="00FB5F91" w:rsidRDefault="00FB5F91" w14:paraId="313F85C6" w14:textId="77777777">
      <w:pPr>
        <w:pStyle w:val="Compact"/>
        <w:numPr>
          <w:ilvl w:val="0"/>
          <w:numId w:val="4"/>
        </w:numPr>
        <w:jc w:val="both"/>
        <w:rPr>
          <w:rFonts w:ascii="Arial" w:hAnsi="Arial" w:cs="Arial"/>
          <w:lang w:val="de-DE"/>
        </w:rPr>
      </w:pPr>
      <w:r w:rsidRPr="007C53F4">
        <w:rPr>
          <w:rFonts w:ascii="Arial" w:hAnsi="Arial" w:cs="Arial"/>
          <w:lang w:val="de-DE"/>
        </w:rPr>
        <w:t xml:space="preserve">AutoReverse功能，</w:t>
      </w:r>
      <w:r w:rsidRPr="007C53F4">
        <w:rPr>
          <w:rFonts w:ascii="Arial" w:hAnsi="Arial" w:cs="Arial"/>
          <w:lang w:val="de-DE"/>
        </w:rPr>
        <w:t xml:space="preserve">可在发生堵塞时自动反转</w:t>
      </w:r>
    </w:p>
    <w:p w:rsidRPr="007C53F4" w:rsidR="00FB5F91" w:rsidP="00FB5F91" w:rsidRDefault="00FB5F91" w14:paraId="6CFBC66F" w14:textId="77777777">
      <w:pPr>
        <w:pStyle w:val="Compact"/>
        <w:numPr>
          <w:ilvl w:val="0"/>
          <w:numId w:val="4"/>
        </w:numPr>
        <w:jc w:val="both"/>
        <w:rPr>
          <w:rFonts w:ascii="Arial" w:hAnsi="Arial" w:cs="Arial"/>
          <w:lang w:val="de-DE"/>
        </w:rPr>
      </w:pPr>
      <w:r>
        <w:rPr>
          <w:rFonts w:ascii="Arial" w:hAnsi="Arial" w:cs="Arial"/>
          <w:lang w:val="de-DE"/>
        </w:rPr>
        <w:t xml:space="preserve">配备AutoSharp功能，</w:t>
      </w:r>
      <w:r>
        <w:rPr>
          <w:rFonts w:ascii="Arial" w:hAnsi="Arial" w:cs="Arial"/>
          <w:lang w:val="de-DE"/>
        </w:rPr>
        <w:t xml:space="preserve">可自动</w:t>
      </w:r>
      <w:r w:rsidRPr="007C53F4">
        <w:rPr>
          <w:rFonts w:ascii="Arial" w:hAnsi="Arial" w:cs="Arial"/>
          <w:lang w:val="de-DE"/>
        </w:rPr>
        <w:t xml:space="preserve">切换</w:t>
      </w:r>
      <w:r>
        <w:rPr>
          <w:rFonts w:ascii="Arial" w:hAnsi="Arial" w:cs="Arial"/>
          <w:lang w:val="de-DE"/>
        </w:rPr>
        <w:t xml:space="preserve">旋转方向</w:t>
      </w:r>
      <w:r w:rsidRPr="007C53F4">
        <w:rPr>
          <w:rFonts w:ascii="Arial" w:hAnsi="Arial" w:cs="Arial"/>
          <w:lang w:val="de-DE"/>
        </w:rPr>
        <w:t xml:space="preserve">，以增强</w:t>
      </w:r>
      <w:r w:rsidRPr="007C53F4">
        <w:rPr>
          <w:rFonts w:ascii="Arial" w:hAnsi="Arial" w:cs="Arial"/>
          <w:lang w:val="de-DE"/>
        </w:rPr>
        <w:t xml:space="preserve">刀片的</w:t>
      </w:r>
      <w:r w:rsidRPr="007C53F4">
        <w:rPr>
          <w:rFonts w:ascii="Arial" w:hAnsi="Arial" w:cs="Arial"/>
          <w:lang w:val="de-DE"/>
        </w:rPr>
        <w:t xml:space="preserve">自锐效果</w:t>
      </w:r>
    </w:p>
    <w:p w:rsidRPr="007C53F4" w:rsidR="00FB5F91" w:rsidP="00FB5F91" w:rsidRDefault="00FB5F91" w14:paraId="11F8716F" w14:textId="1F952CBB">
      <w:pPr>
        <w:pStyle w:val="Listenabsatz"/>
        <w:numPr>
          <w:ilvl w:val="0"/>
          <w:numId w:val="4"/>
        </w:numPr>
        <w:spacing w:after="0"/>
        <w:rPr>
          <w:rFonts w:ascii="Arial" w:hAnsi="Arial" w:cs="Arial"/>
        </w:rPr>
      </w:pPr>
      <w:r w:rsidRPr="007C53F4">
        <w:rPr>
          <w:rFonts w:ascii="Arial" w:hAnsi="Arial" w:cs="Arial"/>
        </w:rPr>
        <w:t xml:space="preserve">自动</w:t>
      </w:r>
      <w:r w:rsidRPr="007C53F4">
        <w:rPr>
          <w:rFonts w:ascii="Arial" w:hAnsi="Arial" w:cs="Arial"/>
        </w:rPr>
        <w:t xml:space="preserve">切削力控制</w:t>
      </w:r>
      <w:r w:rsidRPr="007C53F4">
        <w:rPr>
          <w:rFonts w:ascii="Arial" w:hAnsi="Arial" w:cs="Arial"/>
        </w:rPr>
        <w:t xml:space="preserve">（ACC </w:t>
      </w:r>
      <w:r w:rsidRPr="007C53F4">
        <w:rPr>
          <w:rFonts w:ascii="Arial" w:hAnsi="Arial" w:cs="Arial"/>
        </w:rPr>
        <w:t xml:space="preserve">plus®）</w:t>
      </w:r>
    </w:p>
    <w:p w:rsidRPr="007C53F4" w:rsidR="00FB5F91" w:rsidP="00FB5F91" w:rsidRDefault="00FB5F91" w14:paraId="03247264" w14:textId="77777777">
      <w:pPr>
        <w:pStyle w:val="Compact"/>
        <w:numPr>
          <w:ilvl w:val="0"/>
          <w:numId w:val="4"/>
        </w:numPr>
        <w:jc w:val="both"/>
        <w:rPr>
          <w:rFonts w:ascii="Arial" w:hAnsi="Arial" w:cs="Arial"/>
          <w:lang w:val="de-DE"/>
        </w:rPr>
      </w:pPr>
      <w:r>
        <w:rPr>
          <w:rFonts w:ascii="Arial" w:hAnsi="Arial" w:cs="Arial"/>
          <w:lang w:val="de-DE"/>
        </w:rPr>
        <w:t xml:space="preserve">ConditionMonitoring，用于</w:t>
      </w:r>
      <w:r w:rsidRPr="007C53F4">
        <w:rPr>
          <w:rFonts w:ascii="Arial" w:hAnsi="Arial" w:cs="Arial"/>
          <w:lang w:val="de-DE"/>
        </w:rPr>
        <w:t xml:space="preserve">监测刀片的磨损状态</w:t>
      </w:r>
    </w:p>
    <w:p w:rsidRPr="007C53F4" w:rsidR="00FB5F91" w:rsidP="00FB5F91" w:rsidRDefault="00FB5F91" w14:paraId="2845093F" w14:textId="77777777">
      <w:pPr>
        <w:pStyle w:val="Compact"/>
        <w:numPr>
          <w:ilvl w:val="0"/>
          <w:numId w:val="4"/>
        </w:numPr>
        <w:jc w:val="both"/>
        <w:rPr>
          <w:rFonts w:ascii="Arial" w:hAnsi="Arial" w:cs="Arial"/>
          <w:lang w:val="de-DE"/>
        </w:rPr>
      </w:pPr>
      <w:r w:rsidRPr="007C53F4">
        <w:rPr>
          <w:rFonts w:ascii="Arial" w:hAnsi="Arial" w:cs="Arial"/>
          <w:lang w:val="de-DE"/>
        </w:rPr>
        <w:t xml:space="preserve">无需冲洗和封水接口的机械密封</w:t>
      </w:r>
    </w:p>
    <w:p w:rsidRPr="00FB6538" w:rsidR="00FB5F91" w:rsidP="00FB5F91" w:rsidRDefault="00FB5F91" w14:paraId="7B808216" w14:textId="3D768839">
      <w:pPr>
        <w:pStyle w:val="Compact"/>
        <w:numPr>
          <w:ilvl w:val="0"/>
          <w:numId w:val="7"/>
        </w:numPr>
        <w:jc w:val="both"/>
        <w:rPr>
          <w:rFonts w:ascii="Arial" w:hAnsi="Arial" w:cs="Arial"/>
          <w:lang w:val="de-DE"/>
        </w:rPr>
      </w:pPr>
      <w:r w:rsidRPr="007C53F4">
        <w:rPr>
          <w:rFonts w:ascii="Arial" w:hAnsi="Arial" w:cs="Arial"/>
          <w:lang w:val="de-DE"/>
        </w:rPr>
        <w:t xml:space="preserve">采用主动转速控制和按需</w:t>
      </w:r>
      <w:r w:rsidR="00677443">
        <w:rPr>
          <w:rFonts w:ascii="Arial" w:hAnsi="Arial" w:cs="Arial"/>
          <w:lang w:val="de-DE"/>
        </w:rPr>
        <w:t xml:space="preserve">运行的</w:t>
      </w:r>
      <w:r w:rsidRPr="007C53F4">
        <w:rPr>
          <w:rFonts w:ascii="Arial" w:hAnsi="Arial" w:cs="Arial"/>
          <w:lang w:val="de-DE"/>
        </w:rPr>
        <w:t xml:space="preserve">节能优化</w:t>
      </w:r>
      <w:r w:rsidR="00677443">
        <w:rPr>
          <w:rFonts w:ascii="Arial" w:hAnsi="Arial" w:cs="Arial"/>
          <w:lang w:val="de-DE"/>
        </w:rPr>
        <w:t xml:space="preserve">控制系统</w:t>
      </w:r>
    </w:p>
    <w:p w:rsidRPr="007C53F4" w:rsidR="00FB5F91" w:rsidP="00FB5F91" w:rsidRDefault="00FB5F91" w14:paraId="0C0B92C9" w14:textId="77777777">
      <w:pPr>
        <w:pStyle w:val="Compact"/>
        <w:numPr>
          <w:ilvl w:val="0"/>
          <w:numId w:val="7"/>
        </w:numPr>
        <w:jc w:val="both"/>
        <w:rPr>
          <w:rFonts w:ascii="Arial" w:hAnsi="Arial" w:cs="Arial"/>
          <w:lang w:val="de-DE"/>
        </w:rPr>
      </w:pPr>
      <w:r>
        <w:rPr>
          <w:rFonts w:ascii="Arial" w:hAnsi="Arial" w:cs="Arial"/>
          <w:lang w:val="de-DE"/>
        </w:rPr>
        <w:t xml:space="preserve">结构紧凑，</w:t>
      </w:r>
      <w:r w:rsidRPr="007C53F4">
        <w:rPr>
          <w:rFonts w:ascii="Arial" w:hAnsi="Arial" w:cs="Arial"/>
          <w:lang w:val="de-DE"/>
        </w:rPr>
        <w:t xml:space="preserve">操作面板直接位于机器上</w:t>
      </w:r>
    </w:p>
    <w:p w:rsidRPr="007C53F4" w:rsidR="00FB5F91" w:rsidP="00FB5F91" w:rsidRDefault="00FB5F91" w14:paraId="330AE82F" w14:textId="77777777">
      <w:pPr>
        <w:pStyle w:val="Compact"/>
        <w:numPr>
          <w:ilvl w:val="1"/>
          <w:numId w:val="7"/>
        </w:numPr>
        <w:jc w:val="both"/>
        <w:rPr>
          <w:rFonts w:ascii="Arial" w:hAnsi="Arial" w:cs="Arial"/>
          <w:lang w:val="de-DE"/>
        </w:rPr>
      </w:pPr>
      <w:r w:rsidRPr="007C53F4">
        <w:rPr>
          <w:rFonts w:ascii="Arial" w:hAnsi="Arial" w:cs="Arial"/>
          <w:lang w:val="de-DE"/>
        </w:rPr>
        <w:t xml:space="preserve">运行模式选择：自动、停止、远程自动</w:t>
      </w:r>
    </w:p>
    <w:p w:rsidRPr="007C53F4" w:rsidR="00FB5F91" w:rsidP="00FB5F91" w:rsidRDefault="00FB5F91" w14:paraId="447A31A2" w14:textId="77777777">
      <w:pPr>
        <w:pStyle w:val="Compact"/>
        <w:numPr>
          <w:ilvl w:val="1"/>
          <w:numId w:val="7"/>
        </w:numPr>
        <w:jc w:val="both"/>
        <w:rPr>
          <w:rFonts w:ascii="Arial" w:hAnsi="Arial" w:cs="Arial"/>
          <w:lang w:val="de-DE"/>
        </w:rPr>
      </w:pPr>
      <w:r w:rsidRPr="007C53F4">
        <w:rPr>
          <w:rFonts w:ascii="Arial" w:hAnsi="Arial" w:cs="Arial"/>
          <w:lang w:val="de-DE"/>
        </w:rPr>
        <w:lastRenderedPageBreak/>
      </w:r>
      <w:r w:rsidRPr="007C53F4">
        <w:rPr>
          <w:rFonts w:ascii="Arial" w:hAnsi="Arial" w:cs="Arial"/>
          <w:lang w:val="de-DE"/>
        </w:rPr>
        <w:t xml:space="preserve">运行模式选择（节能、常规）</w:t>
      </w:r>
    </w:p>
    <w:p w:rsidRPr="007C53F4" w:rsidR="00FB5F91" w:rsidP="00FB5F91" w:rsidRDefault="00FB5F91" w14:paraId="1ECEF689" w14:textId="77777777">
      <w:pPr>
        <w:pStyle w:val="Compact"/>
        <w:numPr>
          <w:ilvl w:val="1"/>
          <w:numId w:val="7"/>
        </w:numPr>
        <w:jc w:val="both"/>
        <w:rPr>
          <w:rFonts w:ascii="Arial" w:hAnsi="Arial" w:cs="Arial"/>
          <w:lang w:val="de-DE"/>
        </w:rPr>
      </w:pPr>
      <w:r w:rsidRPr="007C53F4">
        <w:rPr>
          <w:rFonts w:ascii="Arial" w:hAnsi="Arial" w:cs="Arial"/>
          <w:lang w:val="de-DE"/>
        </w:rPr>
        <w:t xml:space="preserve">本地故障诊断</w:t>
      </w:r>
    </w:p>
    <w:p w:rsidRPr="007C53F4" w:rsidR="00FB5F91" w:rsidP="00FB5F91" w:rsidRDefault="00B13194" w14:paraId="04D4A1B7" w14:textId="722E29CE">
      <w:pPr>
        <w:pStyle w:val="FirstParagraph"/>
        <w:numPr>
          <w:ilvl w:val="0"/>
          <w:numId w:val="7"/>
        </w:numPr>
        <w:jc w:val="both"/>
        <w:rPr>
          <w:rFonts w:ascii="Arial" w:hAnsi="Arial" w:cs="Arial"/>
          <w:lang w:val="de-DE"/>
        </w:rPr>
      </w:pPr>
      <w:r>
        <w:rPr>
          <w:rFonts w:ascii="Arial" w:hAnsi="Arial" w:cs="Arial"/>
          <w:lang w:val="de-DE"/>
        </w:rPr>
        <w:t xml:space="preserve">设备</w:t>
      </w:r>
      <w:r w:rsidRPr="007C53F4" w:rsidR="00FB5F91">
        <w:rPr>
          <w:rFonts w:ascii="Arial" w:hAnsi="Arial" w:cs="Arial"/>
          <w:lang w:val="de-DE"/>
        </w:rPr>
        <w:t xml:space="preserve">预</w:t>
      </w:r>
      <w:r w:rsidR="00425AF7">
        <w:rPr>
          <w:rFonts w:ascii="Arial" w:hAnsi="Arial" w:cs="Arial"/>
          <w:lang w:val="de-DE"/>
        </w:rPr>
        <w:t xml:space="preserve">装配，含工厂</w:t>
      </w:r>
      <w:r w:rsidR="00425AF7">
        <w:rPr>
          <w:rFonts w:ascii="Arial" w:hAnsi="Arial" w:cs="Arial"/>
          <w:lang w:val="de-DE"/>
        </w:rPr>
        <w:t xml:space="preserve">调试</w:t>
      </w:r>
    </w:p>
    <w:p w:rsidRPr="00FB5F91" w:rsidR="00FB5F91" w:rsidP="00FB5F91" w:rsidRDefault="00FB5F91" w14:paraId="6C4CA8F1" w14:textId="77777777">
      <w:pPr>
        <w:pStyle w:val="berschrift3"/>
        <w:jc w:val="both"/>
        <w:rPr>
          <w:rFonts w:ascii="Arial" w:hAnsi="Arial" w:cs="Arial"/>
          <w:color w:val="DB0032"/>
          <w:sz w:val="32"/>
          <w:szCs w:val="32"/>
          <w:lang w:val="de-DE"/>
        </w:rPr>
      </w:pPr>
      <w:bookmarkStart w:name="X6ee17d7d35251d3e81baff6a1a8805f5add0d56" w:id="3"/>
      <w:r w:rsidRPr="00FB5F91">
        <w:rPr>
          <w:rFonts w:ascii="Arial" w:hAnsi="Arial" w:cs="Arial"/>
          <w:color w:val="DB0032"/>
          <w:sz w:val="32"/>
          <w:szCs w:val="32"/>
          <w:lang w:val="de-DE"/>
        </w:rPr>
        <w:t xml:space="preserve">降低能耗、减少磨损及维护工作量的要求</w:t>
      </w:r>
    </w:p>
    <w:p w:rsidRPr="007C53F4" w:rsidR="00FB5F91" w:rsidP="00FB5F91" w:rsidRDefault="00FB5F91" w14:paraId="53FA1FFC" w14:textId="4A728A10">
      <w:pPr>
        <w:pStyle w:val="FirstParagraph"/>
        <w:jc w:val="both"/>
        <w:rPr>
          <w:rFonts w:ascii="Arial" w:hAnsi="Arial" w:cs="Arial"/>
          <w:lang w:val="de-DE"/>
        </w:rPr>
      </w:pPr>
      <w:r>
        <w:rPr>
          <w:rFonts w:ascii="Arial" w:hAnsi="Arial" w:cs="Arial"/>
          <w:lang w:val="de-DE"/>
        </w:rPr>
        <w:t xml:space="preserve">为了</w:t>
      </w:r>
      <w:r w:rsidRPr="007C53F4">
        <w:rPr>
          <w:rFonts w:ascii="Arial" w:hAnsi="Arial" w:cs="Arial"/>
          <w:lang w:val="de-DE"/>
        </w:rPr>
        <w:t xml:space="preserve">实现节能和降低磨损的优化运行，湿式破碎机必须配备“节能”运行模式。该</w:t>
      </w:r>
      <w:r w:rsidR="00983582">
        <w:rPr>
          <w:rFonts w:ascii="Arial" w:hAnsi="Arial" w:cs="Arial"/>
          <w:lang w:val="de-DE"/>
        </w:rPr>
        <w:t xml:space="preserve">模式</w:t>
      </w:r>
      <w:r w:rsidRPr="007C53F4">
        <w:rPr>
          <w:rFonts w:ascii="Arial" w:hAnsi="Arial" w:cs="Arial"/>
          <w:lang w:val="de-DE"/>
        </w:rPr>
        <w:t xml:space="preserve">通过根据需求运行破碎机，并主动根据工艺状态</w:t>
      </w:r>
      <w:r w:rsidR="00393701">
        <w:rPr>
          <w:rFonts w:ascii="Arial" w:hAnsi="Arial" w:cs="Arial"/>
          <w:lang w:val="de-DE"/>
        </w:rPr>
        <w:t xml:space="preserve">调整</w:t>
      </w:r>
      <w:r w:rsidRPr="007C53F4">
        <w:rPr>
          <w:rFonts w:ascii="Arial" w:hAnsi="Arial" w:cs="Arial"/>
          <w:lang w:val="de-DE"/>
        </w:rPr>
        <w:t xml:space="preserve">转速</w:t>
      </w:r>
      <w:r w:rsidRPr="007C53F4">
        <w:rPr>
          <w:rFonts w:ascii="Arial" w:hAnsi="Arial" w:cs="Arial"/>
          <w:lang w:val="de-DE"/>
        </w:rPr>
        <w:t xml:space="preserve">，</w:t>
      </w:r>
      <w:r w:rsidRPr="007C53F4">
        <w:rPr>
          <w:rFonts w:ascii="Arial" w:hAnsi="Arial" w:cs="Arial"/>
          <w:lang w:val="de-DE"/>
        </w:rPr>
        <w:t xml:space="preserve">从而</w:t>
      </w:r>
      <w:r w:rsidR="00983582">
        <w:rPr>
          <w:rFonts w:ascii="Arial" w:hAnsi="Arial" w:cs="Arial"/>
          <w:lang w:val="de-DE"/>
        </w:rPr>
        <w:t xml:space="preserve">优化运行</w:t>
      </w:r>
      <w:r w:rsidRPr="007C53F4">
        <w:rPr>
          <w:rFonts w:ascii="Arial" w:hAnsi="Arial" w:cs="Arial"/>
          <w:lang w:val="de-DE"/>
        </w:rPr>
        <w:t xml:space="preserve">。</w:t>
      </w:r>
    </w:p>
    <w:p w:rsidRPr="007C53F4" w:rsidR="00FB5F91" w:rsidP="00FB5F91" w:rsidRDefault="00EB6FA6" w14:paraId="3DA9D8E5" w14:textId="7EFCA226">
      <w:pPr>
        <w:pStyle w:val="Textkrper"/>
        <w:jc w:val="both"/>
        <w:rPr>
          <w:rFonts w:ascii="Arial" w:hAnsi="Arial" w:cs="Arial"/>
          <w:lang w:val="de-DE"/>
        </w:rPr>
      </w:pPr>
      <w:r w:rsidRPr="007C53F4" w:rsidR="00FB5F91">
        <w:rPr>
          <w:rFonts w:ascii="Arial" w:hAnsi="Arial" w:cs="Arial"/>
          <w:lang w:val="de-DE"/>
        </w:rPr>
        <w:t xml:space="preserve">该模式至少</w:t>
      </w:r>
      <w:r>
        <w:rPr>
          <w:rFonts w:ascii="Arial" w:hAnsi="Arial" w:cs="Arial"/>
          <w:lang w:val="de-DE"/>
        </w:rPr>
        <w:t xml:space="preserve">应包含</w:t>
      </w:r>
      <w:r w:rsidRPr="007C53F4" w:rsidR="00FB5F91">
        <w:rPr>
          <w:rFonts w:ascii="Arial" w:hAnsi="Arial" w:cs="Arial"/>
          <w:lang w:val="de-DE"/>
        </w:rPr>
        <w:t xml:space="preserve">：</w:t>
      </w:r>
    </w:p>
    <w:p w:rsidRPr="007C53F4" w:rsidR="00FB5F91" w:rsidP="00FB5F91" w:rsidRDefault="00FB5F91" w14:paraId="37F29492" w14:textId="5847DA13">
      <w:pPr>
        <w:pStyle w:val="Listenabsatz"/>
        <w:numPr>
          <w:ilvl w:val="0"/>
          <w:numId w:val="5"/>
        </w:numPr>
        <w:rPr>
          <w:rFonts w:ascii="Arial" w:hAnsi="Arial" w:cs="Arial"/>
          <w:lang w:val="de-DE"/>
        </w:rPr>
      </w:pPr>
      <w:r w:rsidRPr="007C53F4">
        <w:rPr>
          <w:rFonts w:ascii="Arial" w:hAnsi="Arial" w:cs="Arial"/>
          <w:lang w:val="de-DE"/>
        </w:rPr>
        <w:t xml:space="preserve">根据介质自动调节功率，以满足需求进行破碎，同时降低能耗和易损件消耗</w:t>
      </w:r>
      <w:r w:rsidR="007C216E">
        <w:rPr>
          <w:rFonts w:ascii="Arial" w:hAnsi="Arial" w:cs="Arial"/>
          <w:lang w:val="de-DE"/>
        </w:rPr>
        <w:t xml:space="preserve">（ECO模式）</w:t>
      </w:r>
    </w:p>
    <w:p w:rsidRPr="00FB5F91" w:rsidR="00FB5F91" w:rsidP="00FB5F91" w:rsidRDefault="00FB5F91" w14:paraId="1BA4D68A" w14:textId="0A4F2A20">
      <w:pPr>
        <w:pStyle w:val="Listenabsatz"/>
        <w:numPr>
          <w:ilvl w:val="0"/>
          <w:numId w:val="5"/>
        </w:numPr>
        <w:rPr>
          <w:rFonts w:ascii="Arial" w:hAnsi="Arial" w:cs="Arial"/>
          <w:lang w:val="de-DE"/>
        </w:rPr>
      </w:pPr>
      <w:r w:rsidRPr="007C53F4">
        <w:rPr>
          <w:rFonts w:ascii="Arial" w:hAnsi="Arial" w:cs="Arial"/>
          <w:lang w:val="de-DE"/>
        </w:rPr>
        <w:t xml:space="preserve">在所有运行模式下均具备堵塞检测和反转功能</w:t>
      </w:r>
      <w:bookmarkEnd w:id="3"/>
    </w:p>
    <w:p w:rsidRPr="00895A7A" w:rsidR="007C6414" w:rsidP="000E7DA3" w:rsidRDefault="006F1602" w14:paraId="41668C1B" w14:textId="19C80123">
      <w:pPr>
        <w:pStyle w:val="berschrift2"/>
        <w:jc w:val="both"/>
        <w:rPr>
          <w:rFonts w:ascii="Arial" w:hAnsi="Arial" w:cs="Arial"/>
          <w:color w:val="DB0032"/>
          <w:lang w:val="de-DE"/>
        </w:rPr>
      </w:pPr>
      <w:r w:rsidRPr="00895A7A">
        <w:rPr>
          <w:rFonts w:ascii="Arial" w:hAnsi="Arial" w:cs="Arial"/>
          <w:color w:val="DB0032"/>
          <w:lang w:val="de-DE"/>
        </w:rPr>
        <w:t xml:space="preserve">运行条件</w:t>
      </w:r>
    </w:p>
    <w:p w:rsidRPr="007C53F4" w:rsidR="00061AB9" w:rsidP="00061AB9" w:rsidRDefault="006F1602" w14:paraId="3DD1EEB9" w14:textId="377C60E2">
      <w:pPr>
        <w:pStyle w:val="FirstParagraph"/>
        <w:jc w:val="both"/>
        <w:rPr>
          <w:rFonts w:ascii="Arial" w:hAnsi="Arial" w:cs="Arial"/>
          <w:lang w:val="de-DE"/>
        </w:rPr>
      </w:pPr>
      <w:r w:rsidRPr="007C53F4">
        <w:rPr>
          <w:rFonts w:ascii="Arial" w:hAnsi="Arial" w:cs="Arial"/>
          <w:lang w:val="de-DE"/>
        </w:rPr>
        <w:t xml:space="preserve">湿式破碎机的设计应基于以下运行数据进行。</w:t>
      </w:r>
    </w:p>
    <w:p w:rsidRPr="007C53F4" w:rsidR="007C5BDE" w:rsidP="009D525D" w:rsidRDefault="007C5BDE" w14:paraId="611B0721" w14:textId="44FEB9B1">
      <w:pPr>
        <w:spacing w:after="0"/>
        <w:ind w:start="4253" w:hanging="4253"/>
        <w:rPr>
          <w:rFonts w:ascii="Arial" w:hAnsi="Arial" w:cs="Arial"/>
          <w:lang w:val="de-DE"/>
        </w:rPr>
      </w:pPr>
      <w:r w:rsidRPr="007C53F4">
        <w:rPr>
          <w:rFonts w:ascii="Arial" w:hAnsi="Arial" w:cs="Arial"/>
          <w:lang w:val="de-DE"/>
        </w:rPr>
        <w:t xml:space="preserve">处理物料</w:t>
      </w:r>
      <w:r w:rsidRPr="007C53F4">
        <w:rPr>
          <w:rFonts w:ascii="Arial" w:hAnsi="Arial" w:cs="Arial"/>
          <w:lang w:val="de-DE"/>
        </w:rPr>
        <w:tab/>
      </w:r>
      <w:r w:rsidRPr="007C53F4">
        <w:rPr>
          <w:rFonts w:ascii="Arial" w:hAnsi="Arial" w:cs="Arial"/>
          <w:lang w:val="de-DE"/>
        </w:rPr>
        <w:t xml:space="preserve">______</w:t>
      </w:r>
    </w:p>
    <w:p w:rsidRPr="007C53F4" w:rsidR="007C5BDE" w:rsidP="009D525D" w:rsidRDefault="007C5BDE" w14:paraId="64ED5AF2" w14:textId="7E1EBFF5">
      <w:pPr>
        <w:spacing w:after="0"/>
        <w:ind w:start="4253" w:hanging="4253"/>
        <w:rPr>
          <w:rFonts w:ascii="Arial" w:hAnsi="Arial" w:cs="Arial"/>
          <w:lang w:val="de-DE"/>
        </w:rPr>
      </w:pPr>
      <w:r w:rsidRPr="007C53F4">
        <w:rPr>
          <w:rFonts w:ascii="Arial" w:hAnsi="Arial" w:cs="Arial"/>
          <w:lang w:val="de-DE"/>
        </w:rPr>
        <w:t xml:space="preserve">处理能力：</w:t>
      </w:r>
      <w:r w:rsidRPr="007C53F4">
        <w:rPr>
          <w:rFonts w:ascii="Arial" w:hAnsi="Arial" w:cs="Arial"/>
          <w:lang w:val="de-DE"/>
        </w:rPr>
        <w:tab/>
      </w:r>
      <w:r w:rsidRPr="007C53F4">
        <w:rPr>
          <w:rFonts w:ascii="Arial" w:hAnsi="Arial" w:cs="Arial"/>
          <w:lang w:val="de-DE"/>
        </w:rPr>
        <w:t xml:space="preserve">______m³/h</w:t>
      </w:r>
    </w:p>
    <w:p w:rsidRPr="007C53F4" w:rsidR="007C5BDE" w:rsidP="009D525D" w:rsidRDefault="007C5BDE" w14:paraId="00C6ED94" w14:textId="3E9EA78E">
      <w:pPr>
        <w:spacing w:after="0"/>
        <w:ind w:start="4253" w:hanging="4253"/>
        <w:rPr>
          <w:rFonts w:ascii="Arial" w:hAnsi="Arial" w:cs="Arial"/>
          <w:lang w:val="de-DE"/>
        </w:rPr>
      </w:pPr>
      <w:r w:rsidRPr="007C53F4">
        <w:rPr>
          <w:rFonts w:ascii="Arial" w:hAnsi="Arial" w:cs="Arial"/>
          <w:lang w:val="de-DE"/>
        </w:rPr>
        <w:t xml:space="preserve">粘度：</w:t>
      </w:r>
      <w:r w:rsidRPr="007C53F4">
        <w:rPr>
          <w:rFonts w:ascii="Arial" w:hAnsi="Arial" w:cs="Arial"/>
          <w:lang w:val="de-DE"/>
        </w:rPr>
        <w:tab/>
      </w:r>
      <w:r w:rsidRPr="007C53F4">
        <w:rPr>
          <w:rFonts w:ascii="Arial" w:hAnsi="Arial" w:cs="Arial"/>
          <w:lang w:val="de-DE"/>
        </w:rPr>
        <w:t xml:space="preserve">流动性良好</w:t>
      </w:r>
    </w:p>
    <w:p w:rsidRPr="007C53F4" w:rsidR="007C5BDE" w:rsidP="009D525D" w:rsidRDefault="007C5BDE" w14:paraId="6A94FD50" w14:textId="2ECFD30D">
      <w:pPr>
        <w:spacing w:after="0"/>
        <w:ind w:start="4253" w:hanging="4253"/>
        <w:rPr>
          <w:rFonts w:ascii="Arial" w:hAnsi="Arial" w:cs="Arial"/>
          <w:lang w:val="de-DE"/>
        </w:rPr>
      </w:pPr>
      <w:r w:rsidRPr="007C53F4">
        <w:rPr>
          <w:rFonts w:ascii="Arial" w:hAnsi="Arial" w:cs="Arial"/>
          <w:lang w:val="de-DE"/>
        </w:rPr>
        <w:t xml:space="preserve">温度：</w:t>
      </w:r>
      <w:r w:rsidRPr="007C53F4">
        <w:rPr>
          <w:rFonts w:ascii="Arial" w:hAnsi="Arial" w:cs="Arial"/>
          <w:lang w:val="de-DE"/>
        </w:rPr>
        <w:tab/>
      </w:r>
      <w:r w:rsidRPr="007C53F4">
        <w:rPr>
          <w:rFonts w:ascii="Arial" w:hAnsi="Arial" w:cs="Arial"/>
          <w:lang w:val="de-DE"/>
        </w:rPr>
        <w:t xml:space="preserve">______°C</w:t>
      </w:r>
    </w:p>
    <w:p w:rsidRPr="007C53F4" w:rsidR="007C5BDE" w:rsidP="009D525D" w:rsidRDefault="007C5BDE" w14:paraId="70C6C8E4" w14:textId="29475241">
      <w:pPr>
        <w:spacing w:after="0"/>
        <w:ind w:start="4253" w:hanging="4253"/>
        <w:rPr>
          <w:rFonts w:ascii="Arial" w:hAnsi="Arial" w:cs="Arial"/>
          <w:lang w:val="de-DE"/>
        </w:rPr>
      </w:pPr>
      <w:r w:rsidRPr="007C53F4">
        <w:rPr>
          <w:rFonts w:ascii="Arial" w:hAnsi="Arial" w:cs="Arial"/>
          <w:lang w:val="de-DE"/>
        </w:rPr>
        <w:t xml:space="preserve">固体含量</w:t>
      </w:r>
      <w:r w:rsidRPr="007C53F4" w:rsidR="00924BEF">
        <w:rPr>
          <w:rFonts w:ascii="Arial" w:hAnsi="Arial" w:cs="Arial"/>
          <w:lang w:val="de-DE"/>
        </w:rPr>
        <w:t xml:space="preserve">：</w:t>
      </w:r>
      <w:r w:rsidRPr="007C53F4" w:rsidR="00924BEF">
        <w:rPr>
          <w:rFonts w:ascii="Arial" w:hAnsi="Arial" w:cs="Arial"/>
          <w:lang w:val="de-DE"/>
        </w:rPr>
        <w:tab/>
      </w:r>
      <w:r w:rsidRPr="007C53F4">
        <w:rPr>
          <w:rFonts w:ascii="Arial" w:hAnsi="Arial" w:cs="Arial"/>
          <w:lang w:val="de-DE"/>
        </w:rPr>
        <w:t xml:space="preserve">______ % </w:t>
      </w:r>
      <w:r w:rsidR="00873071">
        <w:rPr>
          <w:rFonts w:ascii="Arial" w:hAnsi="Arial" w:cs="Arial"/>
          <w:lang w:val="de-DE"/>
        </w:rPr>
        <w:t xml:space="preserve">TS（干物质）</w:t>
      </w:r>
    </w:p>
    <w:p w:rsidRPr="007C53F4" w:rsidR="007C5BDE" w:rsidP="009D525D" w:rsidRDefault="0005201F" w14:paraId="1515CE8A" w14:textId="395FC2EA">
      <w:pPr>
        <w:spacing w:after="0"/>
        <w:ind w:start="4253" w:hanging="4253"/>
        <w:rPr>
          <w:rFonts w:ascii="Arial" w:hAnsi="Arial" w:cs="Arial"/>
          <w:lang w:val="de-DE"/>
        </w:rPr>
      </w:pPr>
      <w:r w:rsidRPr="007C53F4">
        <w:rPr>
          <w:rFonts w:ascii="Arial" w:hAnsi="Arial" w:cs="Arial"/>
          <w:lang w:val="de-DE"/>
        </w:rPr>
        <w:t xml:space="preserve">切割筛</w:t>
      </w:r>
      <w:r w:rsidRPr="007C53F4">
        <w:rPr>
          <w:rFonts w:ascii="Arial" w:hAnsi="Arial" w:cs="Arial"/>
          <w:lang w:val="de-DE"/>
        </w:rPr>
        <w:t xml:space="preserve">的最大</w:t>
      </w:r>
      <w:r w:rsidRPr="007C53F4" w:rsidR="00420EDF">
        <w:rPr>
          <w:rFonts w:ascii="Arial" w:hAnsi="Arial" w:cs="Arial"/>
          <w:lang w:val="de-DE"/>
        </w:rPr>
        <w:t xml:space="preserve">球体通过直径</w:t>
      </w:r>
      <w:r w:rsidRPr="007C53F4" w:rsidR="008042B8">
        <w:rPr>
          <w:rFonts w:ascii="Arial" w:hAnsi="Arial" w:cs="Arial"/>
          <w:lang w:val="de-DE"/>
        </w:rPr>
        <w:t xml:space="preserve">：</w:t>
      </w:r>
      <w:r w:rsidRPr="007C53F4" w:rsidR="00106B5D">
        <w:rPr>
          <w:rFonts w:ascii="Arial" w:hAnsi="Arial" w:cs="Arial"/>
          <w:lang w:val="de-DE"/>
        </w:rPr>
        <w:tab/>
      </w:r>
      <w:r w:rsidRPr="007C53F4" w:rsidR="007C5BDE">
        <w:rPr>
          <w:rFonts w:ascii="Arial" w:hAnsi="Arial" w:cs="Arial"/>
          <w:lang w:val="de-DE"/>
        </w:rPr>
        <w:t xml:space="preserve">______ mm</w:t>
      </w:r>
    </w:p>
    <w:p w:rsidRPr="007C53F4" w:rsidR="007C5BDE" w:rsidP="009D525D" w:rsidRDefault="007C5BDE" w14:paraId="00A1336B" w14:textId="5B95BCF6">
      <w:pPr>
        <w:spacing w:after="0"/>
        <w:ind w:start="4253" w:hanging="4253"/>
        <w:rPr>
          <w:rFonts w:ascii="Arial" w:hAnsi="Arial" w:cs="Arial"/>
          <w:lang w:val="de-DE"/>
        </w:rPr>
      </w:pPr>
      <w:r w:rsidRPr="007C53F4">
        <w:rPr>
          <w:rFonts w:ascii="Arial" w:hAnsi="Arial" w:cs="Arial"/>
          <w:lang w:val="de-DE"/>
        </w:rPr>
        <w:t xml:space="preserve">密度：</w:t>
      </w:r>
      <w:r w:rsidRPr="007C53F4" w:rsidR="008042B8">
        <w:rPr>
          <w:rFonts w:ascii="Arial" w:hAnsi="Arial" w:cs="Arial"/>
          <w:lang w:val="de-DE"/>
        </w:rPr>
        <w:tab/>
      </w:r>
      <w:r w:rsidRPr="007C53F4">
        <w:rPr>
          <w:rFonts w:ascii="Arial" w:hAnsi="Arial" w:cs="Arial"/>
          <w:lang w:val="de-DE"/>
        </w:rPr>
        <w:t xml:space="preserve">______ kg/m³</w:t>
      </w:r>
    </w:p>
    <w:p w:rsidRPr="007C53F4" w:rsidR="007C5BDE" w:rsidP="009D525D" w:rsidRDefault="00762251" w14:paraId="433E3496" w14:textId="0D6CD84C">
      <w:pPr>
        <w:spacing w:after="0"/>
        <w:ind w:start="4253" w:hanging="4253"/>
        <w:rPr>
          <w:rFonts w:ascii="Arial" w:hAnsi="Arial" w:cs="Arial"/>
          <w:lang w:val="de-DE"/>
        </w:rPr>
      </w:pPr>
      <w:r w:rsidRPr="007C53F4">
        <w:rPr>
          <w:rFonts w:ascii="Arial" w:hAnsi="Arial" w:cs="Arial"/>
          <w:lang w:val="de-DE"/>
        </w:rPr>
        <w:t xml:space="preserve">pH值</w:t>
      </w:r>
      <w:r w:rsidRPr="007C53F4" w:rsidR="007C5BDE">
        <w:rPr>
          <w:rFonts w:ascii="Arial" w:hAnsi="Arial" w:cs="Arial"/>
          <w:lang w:val="de-DE"/>
        </w:rPr>
        <w:t xml:space="preserve">：</w:t>
      </w:r>
      <w:r w:rsidRPr="007C53F4" w:rsidR="007C5BDE">
        <w:rPr>
          <w:rFonts w:ascii="Arial" w:hAnsi="Arial" w:cs="Arial"/>
          <w:lang w:val="de-DE"/>
        </w:rPr>
        <w:tab/>
      </w:r>
      <w:r w:rsidRPr="007C53F4" w:rsidR="007C5BDE">
        <w:rPr>
          <w:rFonts w:ascii="Arial" w:hAnsi="Arial" w:cs="Arial"/>
          <w:lang w:val="de-DE"/>
        </w:rPr>
        <w:t xml:space="preserve">______</w:t>
      </w:r>
    </w:p>
    <w:p w:rsidRPr="007C53F4" w:rsidR="007C5BDE" w:rsidP="009D525D" w:rsidRDefault="007C5BDE" w14:paraId="7C08A4D5" w14:textId="45C8D49B">
      <w:pPr>
        <w:ind w:start="4253" w:hanging="4253"/>
        <w:rPr>
          <w:rFonts w:ascii="Arial" w:hAnsi="Arial" w:cs="Arial"/>
          <w:lang w:val="de-DE"/>
        </w:rPr>
      </w:pPr>
      <w:r w:rsidRPr="007C53F4">
        <w:rPr>
          <w:rFonts w:ascii="Arial" w:hAnsi="Arial" w:cs="Arial"/>
          <w:lang w:val="de-DE"/>
        </w:rPr>
        <w:t xml:space="preserve">工作压力：</w:t>
      </w:r>
      <w:r w:rsidRPr="007C53F4">
        <w:rPr>
          <w:rFonts w:ascii="Arial" w:hAnsi="Arial" w:cs="Arial"/>
          <w:lang w:val="de-DE"/>
        </w:rPr>
        <w:tab/>
      </w:r>
      <w:r w:rsidRPr="007C53F4">
        <w:rPr>
          <w:rFonts w:ascii="Arial" w:hAnsi="Arial" w:cs="Arial"/>
          <w:lang w:val="de-DE"/>
        </w:rPr>
        <w:t xml:space="preserve">______ 巴</w:t>
      </w:r>
    </w:p>
    <w:p w:rsidRPr="00895A7A" w:rsidR="007C6414" w:rsidP="000E7DA3" w:rsidRDefault="00477F0D" w14:paraId="36D7330D" w14:textId="4D0540D7">
      <w:pPr>
        <w:pStyle w:val="berschrift2"/>
        <w:jc w:val="both"/>
        <w:rPr>
          <w:rFonts w:ascii="Arial" w:hAnsi="Arial" w:cs="Arial"/>
          <w:color w:val="DB0032"/>
          <w:lang w:val="de-DE"/>
        </w:rPr>
      </w:pPr>
      <w:bookmarkStart w:name="Xcd33b5a55e3605052efe844b0fc3b74e72453ab" w:id="4"/>
      <w:bookmarkEnd w:id="2"/>
      <w:r w:rsidRPr="00895A7A" w:rsidR="006F1602">
        <w:rPr>
          <w:rFonts w:ascii="Arial" w:hAnsi="Arial" w:cs="Arial"/>
          <w:color w:val="DB0032"/>
          <w:lang w:val="de-DE"/>
        </w:rPr>
        <w:t xml:space="preserve">技术特性</w:t>
      </w:r>
    </w:p>
    <w:p w:rsidRPr="007C53F4" w:rsidR="007C6414" w:rsidP="000E7DA3" w:rsidRDefault="006F1602" w14:paraId="78CE54FB" w14:textId="77777777">
      <w:pPr>
        <w:pStyle w:val="FirstParagraph"/>
        <w:jc w:val="both"/>
        <w:rPr>
          <w:rFonts w:ascii="Arial" w:hAnsi="Arial" w:cs="Arial"/>
          <w:lang w:val="de-DE"/>
        </w:rPr>
      </w:pPr>
      <w:r w:rsidRPr="007C53F4">
        <w:rPr>
          <w:rFonts w:ascii="Arial" w:hAnsi="Arial" w:cs="Arial"/>
          <w:lang w:val="de-DE"/>
        </w:rPr>
        <w:t xml:space="preserve">湿式粉碎机应至少具备以下技术特征：</w:t>
      </w:r>
    </w:p>
    <w:p w:rsidRPr="007C53F4" w:rsidR="002E2BA5" w:rsidP="00F424AE" w:rsidRDefault="002E2BA5" w14:paraId="154CD112" w14:textId="7D70BC6B">
      <w:pPr>
        <w:spacing w:after="0"/>
        <w:ind w:start="4253" w:hanging="4253"/>
        <w:rPr>
          <w:rFonts w:ascii="Arial" w:hAnsi="Arial" w:cs="Arial"/>
          <w:b/>
          <w:bCs/>
          <w:lang w:val="de-DE"/>
        </w:rPr>
      </w:pPr>
      <w:r w:rsidR="00E40DB4">
        <w:rPr>
          <w:rFonts w:ascii="Arial" w:hAnsi="Arial" w:cs="Arial"/>
          <w:b/>
          <w:bCs/>
          <w:lang w:val="de-DE"/>
        </w:rPr>
        <w:t xml:space="preserve">切割头的</w:t>
      </w:r>
      <w:r w:rsidRPr="007C53F4">
        <w:rPr>
          <w:rFonts w:ascii="Arial" w:hAnsi="Arial" w:cs="Arial"/>
          <w:b/>
          <w:bCs/>
          <w:lang w:val="de-DE"/>
        </w:rPr>
        <w:t xml:space="preserve">材料和结构</w:t>
      </w:r>
    </w:p>
    <w:p w:rsidR="002E2BA5" w:rsidP="002E2BA5" w:rsidRDefault="002E2BA5" w14:paraId="3EFD4AD9" w14:textId="77777777">
      <w:pPr>
        <w:spacing w:after="0"/>
        <w:ind w:start="4253" w:hanging="4253"/>
        <w:rPr>
          <w:rFonts w:ascii="Arial" w:hAnsi="Arial" w:cs="Arial"/>
          <w:lang w:val="de-DE"/>
        </w:rPr>
      </w:pPr>
      <w:r w:rsidRPr="007C53F4">
        <w:rPr>
          <w:rFonts w:ascii="Arial" w:hAnsi="Arial" w:cs="Arial"/>
          <w:lang w:val="de-DE"/>
        </w:rPr>
        <w:t xml:space="preserve">机壳材料：</w:t>
      </w:r>
      <w:r w:rsidRPr="007C53F4">
        <w:rPr>
          <w:rFonts w:ascii="Arial" w:hAnsi="Arial" w:cs="Arial"/>
          <w:lang w:val="de-DE"/>
        </w:rPr>
        <w:tab/>
      </w:r>
      <w:r w:rsidRPr="007C53F4">
        <w:rPr>
          <w:rFonts w:ascii="Arial" w:hAnsi="Arial" w:cs="Arial"/>
          <w:lang w:val="de-DE"/>
        </w:rPr>
        <w:t xml:space="preserve">__________</w:t>
      </w:r>
    </w:p>
    <w:p w:rsidR="009B1D68" w:rsidP="009B1D68" w:rsidRDefault="009B1D68" w14:paraId="297C565A" w14:textId="77777777">
      <w:pPr>
        <w:pStyle w:val="Compact"/>
        <w:jc w:val="both"/>
        <w:rPr>
          <w:rFonts w:ascii="Arial" w:hAnsi="Arial" w:cs="Arial"/>
          <w:lang w:val="de-DE"/>
        </w:rPr>
      </w:pPr>
      <w:r w:rsidRPr="007C53F4">
        <w:rPr>
          <w:rFonts w:ascii="Arial" w:hAnsi="Arial" w:cs="Arial"/>
          <w:lang w:val="de-DE"/>
        </w:rPr>
        <w:t xml:space="preserve">经过优化匹配的切割筛和刀片转子几何形状</w:t>
      </w:r>
    </w:p>
    <w:p w:rsidR="009B1D68" w:rsidP="002E2BA5" w:rsidRDefault="009B1D68" w14:paraId="7A7D06D7" w14:textId="77777777">
      <w:pPr>
        <w:spacing w:after="0"/>
        <w:ind w:start="4253" w:hanging="4253"/>
        <w:rPr>
          <w:rFonts w:ascii="Arial" w:hAnsi="Arial" w:cs="Arial"/>
          <w:lang w:val="de-DE"/>
        </w:rPr>
      </w:pPr>
    </w:p>
    <w:p w:rsidR="00AB71D1" w:rsidP="002E2BA5" w:rsidRDefault="002E2BA5" w14:paraId="595F7B2F" w14:textId="450C0DDF">
      <w:pPr>
        <w:spacing w:after="0"/>
        <w:ind w:start="4253" w:hanging="4253"/>
        <w:rPr>
          <w:rFonts w:ascii="Arial" w:hAnsi="Arial" w:cs="Arial"/>
          <w:lang w:val="de-DE"/>
        </w:rPr>
      </w:pPr>
      <w:r w:rsidRPr="007C53F4">
        <w:rPr>
          <w:rFonts w:ascii="Arial" w:hAnsi="Arial" w:cs="Arial"/>
          <w:lang w:val="de-DE"/>
        </w:rPr>
        <w:t xml:space="preserve">切割刀片</w:t>
      </w:r>
      <w:r w:rsidR="00C91BB2">
        <w:rPr>
          <w:rFonts w:ascii="Arial" w:hAnsi="Arial" w:cs="Arial"/>
          <w:lang w:val="de-DE"/>
        </w:rPr>
        <w:t xml:space="preserve">：</w:t>
      </w:r>
    </w:p>
    <w:p w:rsidR="002E2BA5" w:rsidP="00AB71D1" w:rsidRDefault="00AB71D1" w14:paraId="162D4039" w14:textId="153FACCF">
      <w:pPr>
        <w:pStyle w:val="Listenabsatz"/>
        <w:numPr>
          <w:ilvl w:val="0"/>
          <w:numId w:val="14"/>
        </w:numPr>
        <w:spacing w:after="0"/>
        <w:rPr>
          <w:rFonts w:ascii="Arial" w:hAnsi="Arial" w:cs="Arial"/>
          <w:lang w:val="de-DE"/>
        </w:rPr>
      </w:pPr>
      <w:r>
        <w:rPr>
          <w:rFonts w:ascii="Arial" w:hAnsi="Arial" w:cs="Arial"/>
          <w:lang w:val="de-DE"/>
        </w:rPr>
        <w:t xml:space="preserve">材质：</w:t>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ab/>
      </w:r>
      <w:r w:rsidR="00E604CA">
        <w:rPr>
          <w:rFonts w:ascii="Arial" w:hAnsi="Arial" w:cs="Arial"/>
          <w:lang w:val="de-DE"/>
        </w:rPr>
        <w:t xml:space="preserve">淬火</w:t>
      </w:r>
      <w:r w:rsidRPr="00AB71D1" w:rsidR="002E2BA5">
        <w:rPr>
          <w:rFonts w:ascii="Arial" w:hAnsi="Arial" w:cs="Arial"/>
          <w:lang w:val="de-DE"/>
        </w:rPr>
        <w:t xml:space="preserve">不锈钢</w:t>
      </w:r>
    </w:p>
    <w:p w:rsidR="00AB71D1" w:rsidP="00AB71D1" w:rsidRDefault="00AB71D1" w14:paraId="782B2E4E" w14:textId="4029F7B8">
      <w:pPr>
        <w:pStyle w:val="Listenabsatz"/>
        <w:numPr>
          <w:ilvl w:val="0"/>
          <w:numId w:val="14"/>
        </w:numPr>
        <w:spacing w:after="0"/>
        <w:rPr>
          <w:rFonts w:ascii="Arial" w:hAnsi="Arial" w:cs="Arial"/>
          <w:lang w:val="de-DE"/>
        </w:rPr>
      </w:pPr>
      <w:r>
        <w:rPr>
          <w:rFonts w:ascii="Arial" w:hAnsi="Arial" w:cs="Arial"/>
          <w:lang w:val="de-DE"/>
        </w:rPr>
        <w:t xml:space="preserve">自锐式</w:t>
      </w:r>
    </w:p>
    <w:p w:rsidRPr="00752910" w:rsidR="00AB71D1" w:rsidP="00AB71D1" w:rsidRDefault="00BD1ED9" w14:paraId="1E997156" w14:textId="796C8AC2">
      <w:pPr>
        <w:pStyle w:val="Listenabsatz"/>
        <w:numPr>
          <w:ilvl w:val="0"/>
          <w:numId w:val="14"/>
        </w:numPr>
        <w:spacing w:after="0"/>
        <w:rPr>
          <w:rFonts w:ascii="Arial" w:hAnsi="Arial" w:cs="Arial"/>
          <w:lang w:val="de-DE"/>
        </w:rPr>
      </w:pPr>
      <w:r w:rsidRPr="00752910">
        <w:rPr>
          <w:rFonts w:ascii="Arial" w:hAnsi="Arial" w:cs="Arial"/>
          <w:lang w:val="de-DE"/>
        </w:rPr>
        <w:t xml:space="preserve">采用摆动式轴承</w:t>
      </w:r>
    </w:p>
    <w:p w:rsidR="00916EA3" w:rsidP="002E2BA5" w:rsidRDefault="002E2BA5" w14:paraId="0C719037" w14:textId="0D97E897">
      <w:pPr>
        <w:spacing w:after="0"/>
        <w:ind w:start="4253" w:hanging="4253"/>
        <w:rPr>
          <w:rFonts w:ascii="Arial" w:hAnsi="Arial" w:cs="Arial"/>
          <w:lang w:val="de-DE"/>
        </w:rPr>
      </w:pPr>
      <w:r w:rsidRPr="007C53F4">
        <w:rPr>
          <w:rFonts w:ascii="Arial" w:hAnsi="Arial" w:cs="Arial"/>
          <w:lang w:val="de-DE"/>
        </w:rPr>
        <w:t xml:space="preserve">切割筛网</w:t>
      </w:r>
      <w:r w:rsidR="00C91BB2">
        <w:rPr>
          <w:rFonts w:ascii="Arial" w:hAnsi="Arial" w:cs="Arial"/>
          <w:lang w:val="de-DE"/>
        </w:rPr>
        <w:t xml:space="preserve">：</w:t>
      </w:r>
    </w:p>
    <w:p w:rsidR="003B7846" w:rsidP="00F620B0" w:rsidRDefault="003B7846" w14:paraId="4E51AD5D" w14:textId="77777777">
      <w:pPr>
        <w:pStyle w:val="Listenabsatz"/>
        <w:numPr>
          <w:ilvl w:val="0"/>
          <w:numId w:val="13"/>
        </w:numPr>
        <w:spacing w:after="0"/>
        <w:rPr>
          <w:rFonts w:ascii="Arial" w:hAnsi="Arial" w:cs="Arial"/>
          <w:lang w:val="de-DE"/>
        </w:rPr>
      </w:pPr>
      <w:r>
        <w:rPr>
          <w:rFonts w:ascii="Arial" w:hAnsi="Arial" w:cs="Arial"/>
          <w:lang w:val="de-DE"/>
        </w:rPr>
        <w:t xml:space="preserve">材质</w:t>
      </w:r>
    </w:p>
    <w:p w:rsidRPr="003B7846" w:rsidR="003B7846" w:rsidP="003B7846" w:rsidRDefault="0045762F" w14:paraId="4ABDCF3D" w14:textId="3B089A27">
      <w:pPr>
        <w:spacing w:after="0"/>
        <w:ind w:start="1080"/>
        <w:rPr>
          <w:rFonts w:ascii="Arial" w:hAnsi="Arial" w:cs="Arial"/>
          <w:lang w:val="de-DE"/>
        </w:rPr>
      </w:pPr>
      <w:r w:rsidRPr="003B7846" w:rsidR="00B36857">
        <w:rPr>
          <w:rFonts w:ascii="Arial" w:hAnsi="Arial" w:cs="Arial"/>
          <w:lang w:val="de-DE"/>
        </w:rPr>
        <w:t xml:space="preserve">☐高</w:t>
      </w:r>
      <w:r w:rsidRPr="003B7846" w:rsidR="002E2BA5">
        <w:rPr>
          <w:rFonts w:ascii="Arial" w:hAnsi="Arial" w:cs="Arial"/>
          <w:lang w:val="de-DE"/>
        </w:rPr>
        <w:t xml:space="preserve">耐磨</w:t>
      </w:r>
      <w:r w:rsidRPr="003B7846" w:rsidR="002E2BA5">
        <w:rPr>
          <w:rFonts w:ascii="Arial" w:hAnsi="Arial" w:cs="Arial"/>
          <w:lang w:val="de-DE"/>
        </w:rPr>
        <w:t xml:space="preserve">特种钢</w:t>
      </w:r>
    </w:p>
    <w:p w:rsidRPr="003B7846" w:rsidR="002E2BA5" w:rsidP="003B7846" w:rsidRDefault="0045762F" w14:paraId="610598EE" w14:textId="6045E1AD">
      <w:pPr>
        <w:spacing w:after="0"/>
        <w:ind w:start="1080"/>
        <w:rPr>
          <w:rFonts w:ascii="Arial" w:hAnsi="Arial" w:cs="Arial"/>
          <w:lang w:val="de-DE"/>
        </w:rPr>
      </w:pPr>
      <w:r w:rsidRPr="003B7846" w:rsidR="003B7846">
        <w:rPr>
          <w:rFonts w:ascii="Arial" w:hAnsi="Arial" w:cs="Arial"/>
          <w:lang w:val="de-DE"/>
        </w:rPr>
        <w:t xml:space="preserve">☐不锈钢 </w:t>
      </w:r>
    </w:p>
    <w:p w:rsidRPr="006A1DD5" w:rsidR="00F620B0" w:rsidP="00F620B0" w:rsidRDefault="00F620B0" w14:paraId="360C1233" w14:textId="1320D777">
      <w:pPr>
        <w:pStyle w:val="Listenabsatz"/>
        <w:numPr>
          <w:ilvl w:val="0"/>
          <w:numId w:val="13"/>
        </w:numPr>
        <w:spacing w:after="0"/>
        <w:rPr>
          <w:rFonts w:ascii="Arial" w:hAnsi="Arial" w:cs="Arial"/>
          <w:lang w:val="de-DE"/>
        </w:rPr>
      </w:pPr>
      <w:r w:rsidRPr="006A1DD5">
        <w:rPr>
          <w:rFonts w:ascii="Arial" w:hAnsi="Arial" w:cs="Arial"/>
          <w:lang w:val="de-DE"/>
        </w:rPr>
        <w:t xml:space="preserve">球体通过孔径</w:t>
      </w:r>
      <w:r w:rsidRPr="006A1DD5">
        <w:rPr>
          <w:rFonts w:ascii="Arial" w:hAnsi="Arial" w:cs="Arial"/>
          <w:lang w:val="de-DE"/>
        </w:rPr>
        <w:tab/>
      </w:r>
      <w:r w:rsidRPr="006A1DD5">
        <w:rPr>
          <w:rFonts w:ascii="Arial" w:hAnsi="Arial" w:cs="Arial"/>
          <w:lang w:val="de-DE"/>
        </w:rPr>
        <w:tab/>
      </w:r>
      <w:r w:rsidRPr="006A1DD5">
        <w:rPr>
          <w:rFonts w:ascii="Arial" w:hAnsi="Arial" w:cs="Arial"/>
          <w:lang w:val="de-DE"/>
        </w:rPr>
        <w:tab/>
      </w:r>
      <w:r w:rsidRPr="006A1DD5">
        <w:rPr>
          <w:rFonts w:ascii="Arial" w:hAnsi="Arial" w:cs="Arial"/>
          <w:lang w:val="de-DE"/>
        </w:rPr>
        <w:t xml:space="preserve">____ mm</w:t>
      </w:r>
    </w:p>
    <w:p w:rsidRPr="006A1DD5" w:rsidR="00F620B0" w:rsidP="00F620B0" w:rsidRDefault="00F620B0" w14:paraId="42CE1A83" w14:textId="1A5FFA0F">
      <w:pPr>
        <w:pStyle w:val="Listenabsatz"/>
        <w:numPr>
          <w:ilvl w:val="0"/>
          <w:numId w:val="13"/>
        </w:numPr>
        <w:spacing w:after="0"/>
        <w:rPr>
          <w:rFonts w:ascii="Arial" w:hAnsi="Arial" w:cs="Arial"/>
          <w:lang w:val="de-DE"/>
        </w:rPr>
      </w:pPr>
      <w:r w:rsidRPr="006A1DD5" w:rsidR="00251622">
        <w:rPr>
          <w:rFonts w:ascii="Arial" w:hAnsi="Arial" w:cs="Arial"/>
          <w:lang w:val="de-DE"/>
        </w:rPr>
        <w:t xml:space="preserve">切削角</w:t>
      </w:r>
      <w:r w:rsidRPr="006A1DD5" w:rsidR="005E3B15">
        <w:rPr>
          <w:rFonts w:ascii="Arial" w:hAnsi="Arial" w:cs="Arial"/>
          <w:lang w:val="de-DE"/>
        </w:rPr>
        <w:tab/>
      </w:r>
      <w:r w:rsidRPr="006A1DD5" w:rsidR="005E3B15">
        <w:rPr>
          <w:rFonts w:ascii="Arial" w:hAnsi="Arial" w:cs="Arial"/>
          <w:lang w:val="de-DE"/>
        </w:rPr>
        <w:tab/>
      </w:r>
      <w:r w:rsidRPr="006A1DD5" w:rsidR="005E3B15">
        <w:rPr>
          <w:rFonts w:ascii="Arial" w:hAnsi="Arial" w:cs="Arial"/>
          <w:lang w:val="de-DE"/>
        </w:rPr>
        <w:tab/>
      </w:r>
      <w:r w:rsidRPr="006A1DD5" w:rsidR="005E3B15">
        <w:rPr>
          <w:rFonts w:ascii="Arial" w:hAnsi="Arial" w:cs="Arial"/>
          <w:lang w:val="de-DE"/>
        </w:rPr>
        <w:tab/>
      </w:r>
      <w:r w:rsidRPr="006A1DD5" w:rsidR="00251622">
        <w:rPr>
          <w:rFonts w:ascii="Arial" w:hAnsi="Arial" w:cs="Arial"/>
          <w:lang w:val="de-DE"/>
        </w:rPr>
        <w:t xml:space="preserve">20°</w:t>
      </w:r>
    </w:p>
    <w:p w:rsidRPr="007C53F4" w:rsidR="002E2BA5" w:rsidP="002E2BA5" w:rsidRDefault="002E2BA5" w14:paraId="2EC8D494" w14:textId="3DEE5047">
      <w:pPr>
        <w:spacing w:after="0"/>
        <w:ind w:start="4253" w:hanging="4253"/>
        <w:rPr>
          <w:rFonts w:ascii="Arial" w:hAnsi="Arial" w:cs="Arial"/>
          <w:lang w:val="de-DE"/>
        </w:rPr>
      </w:pPr>
      <w:r w:rsidRPr="007C53F4">
        <w:rPr>
          <w:rFonts w:ascii="Arial" w:hAnsi="Arial" w:cs="Arial"/>
          <w:lang w:val="de-DE"/>
        </w:rPr>
        <w:t xml:space="preserve">滑环组合</w:t>
      </w:r>
      <w:r w:rsidR="0029018F">
        <w:rPr>
          <w:rFonts w:ascii="Arial" w:hAnsi="Arial" w:cs="Arial"/>
          <w:lang w:val="de-DE"/>
        </w:rPr>
        <w:t xml:space="preserve"> ___________</w:t>
      </w:r>
      <w:r w:rsidRPr="007C53F4">
        <w:rPr>
          <w:rFonts w:ascii="Arial" w:hAnsi="Arial" w:cs="Arial"/>
          <w:lang w:val="de-DE"/>
        </w:rPr>
        <w:t xml:space="preserve"> 配 NBR O 型圈</w:t>
      </w:r>
    </w:p>
    <w:p w:rsidRPr="007C53F4" w:rsidR="002E2BA5" w:rsidP="002E2BA5" w:rsidRDefault="002E757F" w14:paraId="698FFDBE" w14:textId="207FBFB8">
      <w:pPr>
        <w:spacing w:after="0"/>
        <w:ind w:start="4253" w:hanging="4253"/>
        <w:rPr>
          <w:rFonts w:ascii="Arial" w:hAnsi="Arial" w:cs="Arial"/>
          <w:lang w:val="de-DE"/>
        </w:rPr>
      </w:pPr>
      <w:r w:rsidRPr="007C53F4">
        <w:rPr>
          <w:rFonts w:ascii="Arial" w:hAnsi="Arial" w:cs="Arial"/>
          <w:lang w:val="de-DE"/>
        </w:rPr>
        <w:t xml:space="preserve">与介质接触的</w:t>
      </w:r>
      <w:r w:rsidRPr="007C53F4" w:rsidR="002E2BA5">
        <w:rPr>
          <w:rFonts w:ascii="Arial" w:hAnsi="Arial" w:cs="Arial"/>
          <w:lang w:val="de-DE"/>
        </w:rPr>
        <w:t xml:space="preserve">O型圈：NBR</w:t>
      </w:r>
    </w:p>
    <w:p w:rsidRPr="007C53F4" w:rsidR="002E2BA5" w:rsidP="002E2BA5" w:rsidRDefault="002E2BA5" w14:paraId="540642E8" w14:textId="77777777">
      <w:pPr>
        <w:spacing w:after="0"/>
        <w:ind w:start="4253" w:hanging="4253"/>
        <w:rPr>
          <w:rFonts w:ascii="Arial" w:hAnsi="Arial" w:cs="Arial"/>
          <w:lang w:val="de-DE"/>
        </w:rPr>
      </w:pPr>
    </w:p>
    <w:p w:rsidRPr="007C53F4" w:rsidR="002E2BA5" w:rsidP="002E2BA5" w:rsidRDefault="002E2BA5" w14:paraId="0F4192CE" w14:textId="77777777">
      <w:pPr>
        <w:spacing w:after="0"/>
        <w:ind w:start="4253" w:hanging="4253"/>
        <w:rPr>
          <w:rFonts w:ascii="Arial" w:hAnsi="Arial" w:cs="Arial"/>
          <w:b/>
          <w:bCs/>
          <w:lang w:val="de-DE"/>
        </w:rPr>
      </w:pPr>
      <w:r w:rsidRPr="007C53F4">
        <w:rPr>
          <w:rFonts w:ascii="Arial" w:hAnsi="Arial" w:cs="Arial"/>
          <w:b/>
          <w:bCs/>
          <w:lang w:val="de-DE"/>
        </w:rPr>
        <w:t xml:space="preserve">带接头的分离器</w:t>
      </w:r>
    </w:p>
    <w:p w:rsidRPr="007C53F4" w:rsidR="002E2BA5" w:rsidP="002E2BA5" w:rsidRDefault="002E2BA5" w14:paraId="61A9981D" w14:textId="77777777">
      <w:pPr>
        <w:spacing w:after="0"/>
        <w:ind w:start="4253" w:hanging="4253"/>
        <w:rPr>
          <w:rFonts w:ascii="Arial" w:hAnsi="Arial" w:cs="Arial"/>
          <w:lang w:val="de-DE"/>
        </w:rPr>
      </w:pPr>
      <w:r w:rsidRPr="007C53F4">
        <w:rPr>
          <w:rFonts w:ascii="Arial" w:hAnsi="Arial" w:cs="Arial"/>
          <w:lang w:val="de-DE"/>
        </w:rPr>
        <w:t xml:space="preserve">材料：</w:t>
      </w:r>
      <w:r w:rsidRPr="007C53F4">
        <w:rPr>
          <w:rFonts w:ascii="Arial" w:hAnsi="Arial" w:cs="Arial"/>
          <w:lang w:val="de-DE"/>
        </w:rPr>
        <w:tab/>
      </w:r>
      <w:r w:rsidRPr="007C53F4">
        <w:rPr>
          <w:rFonts w:ascii="Arial" w:hAnsi="Arial" w:cs="Arial"/>
          <w:lang w:val="de-DE"/>
        </w:rPr>
        <w:t xml:space="preserve">___________</w:t>
      </w:r>
    </w:p>
    <w:p w:rsidR="00CB75B5" w:rsidP="002E2BA5" w:rsidRDefault="00CB75B5" w14:paraId="4C791862" w14:textId="77777777">
      <w:pPr>
        <w:spacing w:after="0"/>
        <w:ind w:start="4253" w:hanging="4253"/>
        <w:rPr>
          <w:rFonts w:ascii="Arial" w:hAnsi="Arial" w:cs="Arial"/>
          <w:lang w:val="de-DE"/>
        </w:rPr>
      </w:pPr>
    </w:p>
    <w:p w:rsidRPr="00F14390" w:rsidR="00CB75B5" w:rsidP="008D7D48" w:rsidRDefault="00CB75B5" w14:paraId="66FADE4B" w14:textId="06032F64">
      <w:pPr>
        <w:spacing w:after="0"/>
        <w:ind w:start="4253" w:hanging="4253"/>
        <w:rPr>
          <w:rFonts w:ascii="Arial" w:hAnsi="Arial" w:cs="Arial"/>
          <w:lang w:val="de-DE"/>
        </w:rPr>
      </w:pPr>
      <w:r w:rsidR="00323356">
        <w:rPr>
          <w:rFonts w:ascii="Arial" w:hAnsi="Arial" w:cs="Arial"/>
          <w:lang w:val="de-DE"/>
        </w:rPr>
        <w:t xml:space="preserve">吸入/排出侧</w:t>
      </w:r>
    </w:p>
    <w:p w:rsidRPr="007C53F4" w:rsidR="002E2BA5" w:rsidP="008D7D48" w:rsidRDefault="0018198C" w14:paraId="423D81FA" w14:textId="14A3C4EE">
      <w:pPr>
        <w:spacing w:after="0"/>
        <w:ind w:start="4253" w:hanging="4253"/>
        <w:rPr>
          <w:rFonts w:ascii="Arial" w:hAnsi="Arial" w:cs="Arial"/>
          <w:lang w:val="de-DE"/>
        </w:rPr>
      </w:pPr>
      <w:r>
        <w:rPr>
          <w:rFonts w:ascii="Arial" w:hAnsi="Arial" w:cs="Arial"/>
          <w:lang w:val="de-DE"/>
        </w:rPr>
        <w:t xml:space="preserve">法兰标准</w:t>
      </w:r>
      <w:r w:rsidRPr="007C53F4" w:rsidR="002E2BA5">
        <w:rPr>
          <w:rFonts w:ascii="Arial" w:hAnsi="Arial" w:cs="Arial"/>
          <w:lang w:val="de-DE"/>
        </w:rPr>
        <w:tab/>
      </w:r>
      <w:r w:rsidR="00F54159">
        <w:rPr>
          <w:rFonts w:ascii="Arial" w:hAnsi="Arial" w:cs="Arial"/>
          <w:lang w:val="de-DE"/>
        </w:rPr>
        <w:t xml:space="preserve">兼容 </w:t>
      </w:r>
      <w:r w:rsidR="00FD6C10">
        <w:rPr>
          <w:rFonts w:ascii="Arial" w:hAnsi="Arial" w:cs="Arial"/>
          <w:lang w:val="de-DE"/>
        </w:rPr>
        <w:t xml:space="preserve">EN、</w:t>
      </w:r>
      <w:r w:rsidR="00F54159">
        <w:rPr>
          <w:rFonts w:ascii="Arial" w:hAnsi="Arial" w:cs="Arial"/>
          <w:lang w:val="de-DE"/>
        </w:rPr>
        <w:t xml:space="preserve">ANSI</w:t>
      </w:r>
      <w:r w:rsidR="00F54159">
        <w:rPr>
          <w:rFonts w:ascii="Arial" w:hAnsi="Arial" w:cs="Arial"/>
          <w:lang w:val="de-DE"/>
        </w:rPr>
        <w:t xml:space="preserve"> 标准的</w:t>
      </w:r>
      <w:r w:rsidR="00267BF3">
        <w:rPr>
          <w:rFonts w:ascii="Arial" w:hAnsi="Arial" w:cs="Arial"/>
          <w:lang w:val="de-DE"/>
        </w:rPr>
        <w:t xml:space="preserve">组合法兰</w:t>
      </w:r>
    </w:p>
    <w:p w:rsidR="00A32E9C" w:rsidP="008D7D48" w:rsidRDefault="00A32E9C" w14:paraId="5D8D1927" w14:textId="04556331">
      <w:pPr>
        <w:spacing w:after="0"/>
        <w:ind w:start="4253" w:hanging="4253"/>
        <w:rPr>
          <w:rFonts w:ascii="Arial" w:hAnsi="Arial" w:cs="Arial"/>
          <w:lang w:val="de-DE"/>
        </w:rPr>
      </w:pPr>
      <w:r>
        <w:rPr>
          <w:rFonts w:ascii="Arial" w:hAnsi="Arial" w:cs="Arial"/>
          <w:lang w:val="de-DE"/>
        </w:rPr>
        <w:t xml:space="preserve">压力等级</w:t>
      </w:r>
      <w:r w:rsidR="008D7D48">
        <w:rPr>
          <w:rFonts w:ascii="Arial" w:hAnsi="Arial" w:cs="Arial"/>
          <w:lang w:val="de-DE"/>
        </w:rPr>
        <w:tab/>
      </w:r>
      <w:r w:rsidR="00C35847">
        <w:rPr>
          <w:rFonts w:ascii="Arial" w:hAnsi="Arial" w:cs="Arial"/>
          <w:lang w:val="de-DE"/>
        </w:rPr>
        <w:t xml:space="preserve">PN</w:t>
      </w:r>
      <w:r w:rsidR="00B51BB3">
        <w:rPr>
          <w:rFonts w:ascii="Arial" w:hAnsi="Arial" w:cs="Arial"/>
          <w:lang w:val="de-DE"/>
        </w:rPr>
        <w:t xml:space="preserve">______</w:t>
      </w:r>
    </w:p>
    <w:p w:rsidRPr="007C53F4" w:rsidR="00A32E9C" w:rsidP="008D7D48" w:rsidRDefault="00A32E9C" w14:paraId="090AE342" w14:textId="36ADABCA">
      <w:pPr>
        <w:spacing w:after="0"/>
        <w:ind w:start="4253" w:hanging="4253"/>
        <w:rPr>
          <w:rFonts w:ascii="Arial" w:hAnsi="Arial" w:cs="Arial"/>
          <w:lang w:val="de-DE"/>
        </w:rPr>
      </w:pPr>
      <w:r>
        <w:rPr>
          <w:rFonts w:ascii="Arial" w:hAnsi="Arial" w:cs="Arial"/>
          <w:lang w:val="de-DE"/>
        </w:rPr>
        <w:t xml:space="preserve">法兰尺寸</w:t>
      </w:r>
      <w:r w:rsidR="00C35847">
        <w:rPr>
          <w:rFonts w:ascii="Arial" w:hAnsi="Arial" w:cs="Arial"/>
          <w:lang w:val="de-DE"/>
        </w:rPr>
        <w:tab/>
      </w:r>
      <w:r w:rsidR="00B51BB3">
        <w:rPr>
          <w:rFonts w:ascii="Arial" w:hAnsi="Arial" w:cs="Arial"/>
          <w:lang w:val="de-DE"/>
        </w:rPr>
        <w:t xml:space="preserve">DN______</w:t>
      </w:r>
    </w:p>
    <w:p w:rsidR="0018198C" w:rsidP="00323356" w:rsidRDefault="0018198C" w14:paraId="294250B1" w14:textId="77777777">
      <w:pPr>
        <w:spacing w:after="0"/>
        <w:rPr>
          <w:rFonts w:ascii="Arial" w:hAnsi="Arial" w:cs="Arial"/>
          <w:lang w:val="de-DE"/>
        </w:rPr>
      </w:pPr>
    </w:p>
    <w:p w:rsidRPr="007C53F4" w:rsidR="002E2BA5" w:rsidP="008D7D48" w:rsidRDefault="002E2BA5" w14:paraId="1DDA3DCF" w14:textId="135E95B0">
      <w:pPr>
        <w:spacing w:after="0"/>
        <w:ind w:start="4253" w:hanging="4253"/>
        <w:rPr>
          <w:rFonts w:ascii="Arial" w:hAnsi="Arial" w:cs="Arial"/>
          <w:lang w:val="de-DE"/>
        </w:rPr>
      </w:pPr>
      <w:r w:rsidRPr="007C53F4">
        <w:rPr>
          <w:rFonts w:ascii="Arial" w:hAnsi="Arial" w:cs="Arial"/>
          <w:lang w:val="de-DE"/>
        </w:rPr>
        <w:t xml:space="preserve">清洗口</w:t>
      </w:r>
      <w:r w:rsidR="00E155FE">
        <w:rPr>
          <w:rFonts w:ascii="Arial" w:hAnsi="Arial" w:cs="Arial"/>
          <w:lang w:val="de-DE"/>
        </w:rPr>
        <w:t xml:space="preserve">：</w:t>
      </w:r>
      <w:r w:rsidRPr="007C53F4">
        <w:rPr>
          <w:rFonts w:ascii="Arial" w:hAnsi="Arial" w:cs="Arial"/>
          <w:lang w:val="de-DE"/>
        </w:rPr>
        <w:tab/>
      </w:r>
      <w:r w:rsidRPr="007C53F4">
        <w:rPr>
          <w:rFonts w:ascii="Arial" w:hAnsi="Arial" w:cs="Arial"/>
          <w:lang w:val="de-DE"/>
        </w:rPr>
        <w:t xml:space="preserve">___________  方形法兰</w:t>
      </w:r>
    </w:p>
    <w:p w:rsidRPr="007C53F4" w:rsidR="002E2BA5" w:rsidP="002E2BA5" w:rsidRDefault="002E2BA5" w14:paraId="5881FF58" w14:textId="77777777">
      <w:pPr>
        <w:spacing w:after="0"/>
        <w:ind w:start="4253" w:hanging="4253"/>
        <w:rPr>
          <w:rFonts w:ascii="Arial" w:hAnsi="Arial" w:cs="Arial"/>
          <w:lang w:val="de-DE"/>
        </w:rPr>
      </w:pPr>
    </w:p>
    <w:p w:rsidRPr="007C53F4" w:rsidR="002E2BA5" w:rsidP="002E2BA5" w:rsidRDefault="002E2BA5" w14:paraId="0E2DC84F" w14:textId="77777777">
      <w:pPr>
        <w:spacing w:after="0"/>
        <w:ind w:start="4253" w:hanging="4253"/>
        <w:rPr>
          <w:rFonts w:ascii="Arial" w:hAnsi="Arial" w:cs="Arial"/>
          <w:b/>
          <w:bCs/>
          <w:lang w:val="de-DE"/>
        </w:rPr>
      </w:pPr>
      <w:r w:rsidRPr="007C53F4">
        <w:rPr>
          <w:rFonts w:ascii="Arial" w:hAnsi="Arial" w:cs="Arial"/>
          <w:b/>
          <w:bCs/>
          <w:lang w:val="de-DE"/>
        </w:rPr>
        <w:t xml:space="preserve">驱动装置</w:t>
      </w:r>
    </w:p>
    <w:p w:rsidRPr="007C53F4" w:rsidR="002E2BA5" w:rsidP="002E2BA5" w:rsidRDefault="002E2BA5" w14:paraId="0D6A4369" w14:textId="4A341F94">
      <w:pPr>
        <w:spacing w:after="0"/>
        <w:ind w:start="4253" w:hanging="4253"/>
        <w:rPr>
          <w:rFonts w:ascii="Arial" w:hAnsi="Arial" w:cs="Arial"/>
          <w:lang w:val="de-DE"/>
        </w:rPr>
      </w:pPr>
      <w:r w:rsidRPr="007C53F4">
        <w:rPr>
          <w:rFonts w:ascii="Arial" w:hAnsi="Arial" w:cs="Arial"/>
          <w:lang w:val="de-DE"/>
        </w:rPr>
        <w:t xml:space="preserve">平面减速电机</w:t>
      </w:r>
    </w:p>
    <w:p w:rsidRPr="007C53F4" w:rsidR="002E2BA5" w:rsidP="002E2BA5" w:rsidRDefault="002E2BA5" w14:paraId="40A8DC46" w14:textId="388AB979">
      <w:pPr>
        <w:spacing w:after="0"/>
        <w:ind w:start="4253" w:hanging="4253"/>
        <w:rPr>
          <w:rFonts w:ascii="Arial" w:hAnsi="Arial" w:cs="Arial"/>
          <w:lang w:val="de-DE"/>
        </w:rPr>
      </w:pPr>
      <w:r w:rsidRPr="007C53F4">
        <w:rPr>
          <w:rFonts w:ascii="Arial" w:hAnsi="Arial" w:cs="Arial"/>
          <w:lang w:val="de-DE"/>
        </w:rPr>
        <w:t xml:space="preserve">品牌：</w:t>
      </w:r>
      <w:r w:rsidR="00747694">
        <w:rPr>
          <w:rFonts w:ascii="Arial" w:hAnsi="Arial" w:cs="Arial"/>
          <w:lang w:val="de-DE"/>
        </w:rPr>
        <w:tab/>
      </w:r>
      <w:r w:rsidR="00D245D7">
        <w:rPr>
          <w:rFonts w:ascii="Arial" w:hAnsi="Arial" w:cs="Arial"/>
          <w:lang w:val="de-DE"/>
        </w:rPr>
        <w:t xml:space="preserve">NORD</w:t>
      </w:r>
      <w:r w:rsidR="00D66BB7">
        <w:rPr>
          <w:rFonts w:ascii="Arial" w:hAnsi="Arial" w:cs="Arial"/>
          <w:lang w:val="de-DE"/>
        </w:rPr>
        <w:t xml:space="preserve"> 减速机</w:t>
      </w:r>
    </w:p>
    <w:p w:rsidRPr="007C53F4" w:rsidR="002E2BA5" w:rsidP="002E2BA5" w:rsidRDefault="002E2BA5" w14:paraId="29174E0F" w14:textId="56B1DA92">
      <w:pPr>
        <w:spacing w:after="0"/>
        <w:ind w:start="4253" w:hanging="4253"/>
        <w:rPr>
          <w:rFonts w:ascii="Arial" w:hAnsi="Arial" w:cs="Arial"/>
          <w:lang w:val="de-DE"/>
        </w:rPr>
      </w:pPr>
      <w:r w:rsidRPr="007C53F4">
        <w:rPr>
          <w:rFonts w:ascii="Arial" w:hAnsi="Arial" w:cs="Arial"/>
          <w:lang w:val="de-DE"/>
        </w:rPr>
        <w:t xml:space="preserve">型号：</w:t>
      </w:r>
      <w:r w:rsidR="00747694">
        <w:rPr>
          <w:rFonts w:ascii="Arial" w:hAnsi="Arial" w:cs="Arial"/>
          <w:lang w:val="de-DE"/>
        </w:rPr>
        <w:tab/>
      </w:r>
      <w:r w:rsidR="00747694">
        <w:rPr>
          <w:rFonts w:ascii="Arial" w:hAnsi="Arial" w:cs="Arial"/>
          <w:lang w:val="de-DE"/>
        </w:rPr>
        <w:t xml:space="preserve">_______</w:t>
      </w:r>
    </w:p>
    <w:p w:rsidRPr="007C53F4" w:rsidR="002E2BA5" w:rsidP="002E2BA5" w:rsidRDefault="002E2BA5" w14:paraId="7E1A6D1D" w14:textId="77777777">
      <w:pPr>
        <w:spacing w:after="0"/>
        <w:ind w:start="4253" w:hanging="4253"/>
        <w:rPr>
          <w:rFonts w:ascii="Arial" w:hAnsi="Arial" w:cs="Arial"/>
          <w:lang w:val="de-DE"/>
        </w:rPr>
      </w:pPr>
      <w:r w:rsidRPr="007C53F4">
        <w:rPr>
          <w:rFonts w:ascii="Arial" w:hAnsi="Arial" w:cs="Arial"/>
          <w:lang w:val="de-DE"/>
        </w:rPr>
        <w:t xml:space="preserve">驱动功率： </w:t>
      </w:r>
      <w:r w:rsidRPr="007C53F4">
        <w:rPr>
          <w:rFonts w:ascii="Arial" w:hAnsi="Arial" w:cs="Arial"/>
          <w:lang w:val="de-DE"/>
        </w:rPr>
        <w:tab/>
      </w:r>
      <w:r w:rsidRPr="007C53F4">
        <w:rPr>
          <w:rFonts w:ascii="Arial" w:hAnsi="Arial" w:cs="Arial"/>
          <w:lang w:val="de-DE"/>
        </w:rPr>
        <w:t xml:space="preserve">_______ kW</w:t>
      </w:r>
    </w:p>
    <w:p w:rsidRPr="00580755" w:rsidR="00B65FF8" w:rsidP="00585F77" w:rsidRDefault="00B345AC" w14:paraId="0F2DAE70" w14:textId="4C48A2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vertAlign w:val="superscript"/>
          <w:lang w:val="de-DE"/>
        </w:rPr>
      </w:pPr>
      <w:r>
        <w:rPr>
          <w:rFonts w:ascii="Arial" w:hAnsi="Arial" w:cs="Arial"/>
          <w:lang w:val="de-DE"/>
        </w:rPr>
        <w:t xml:space="preserve">输出转速（50 Hz）</w:t>
      </w:r>
      <w:r>
        <w:rPr>
          <w:rFonts w:ascii="Arial" w:hAnsi="Arial" w:cs="Arial"/>
          <w:lang w:val="de-DE"/>
        </w:rPr>
        <w:tab/>
      </w:r>
      <w:r>
        <w:rPr>
          <w:rFonts w:ascii="Arial" w:hAnsi="Arial" w:cs="Arial"/>
          <w:lang w:val="de-DE"/>
        </w:rPr>
        <w:tab/>
      </w:r>
      <w:r>
        <w:rPr>
          <w:rFonts w:ascii="Arial" w:hAnsi="Arial" w:cs="Arial"/>
          <w:lang w:val="de-DE"/>
        </w:rPr>
        <w:tab/>
      </w:r>
      <w:r>
        <w:rPr>
          <w:rFonts w:ascii="Arial" w:hAnsi="Arial" w:cs="Arial"/>
          <w:lang w:val="de-DE"/>
        </w:rPr>
        <w:t xml:space="preserve">_______</w:t>
      </w:r>
      <w:r w:rsidR="00580755">
        <w:rPr>
          <w:rFonts w:ascii="Arial" w:hAnsi="Arial" w:cs="Arial"/>
          <w:vertAlign w:val="superscript"/>
          <w:lang w:val="de-DE"/>
        </w:rPr>
        <w:t xml:space="preserve">转/</w:t>
      </w:r>
      <w:r w:rsidR="00940E4E">
        <w:rPr>
          <w:rFonts w:ascii="Arial" w:hAnsi="Arial" w:cs="Arial"/>
          <w:lang w:val="de-DE"/>
        </w:rPr>
        <w:t xml:space="preserve">分钟 </w:t>
      </w:r>
      <w:r w:rsidR="00580755">
        <w:rPr>
          <w:rFonts w:ascii="Arial" w:hAnsi="Arial" w:cs="Arial"/>
          <w:vertAlign w:val="superscript"/>
          <w:lang w:val="de-DE"/>
        </w:rPr>
        <w:t xml:space="preserve"/>
      </w:r>
    </w:p>
    <w:p w:rsidRPr="007C53F4" w:rsidR="002E2BA5" w:rsidP="002E2BA5" w:rsidRDefault="002E2BA5" w14:paraId="56D8DF4E" w14:textId="7D5A604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ISO等级：</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F</w:t>
      </w:r>
    </w:p>
    <w:p w:rsidRPr="007C53F4" w:rsidR="002E2BA5" w:rsidP="002E2BA5" w:rsidRDefault="002E2BA5" w14:paraId="58FB9138"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防护等级：</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IP55</w:t>
      </w:r>
    </w:p>
    <w:p w:rsidRPr="007C53F4" w:rsidR="002E2BA5" w:rsidP="002E2BA5" w:rsidRDefault="002E2BA5" w14:paraId="45FF0209"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电压：</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400 V</w:t>
      </w:r>
    </w:p>
    <w:p w:rsidRPr="007C53F4" w:rsidR="002E2BA5" w:rsidP="002E2BA5" w:rsidRDefault="002E2BA5" w14:paraId="62FDF44D"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频率：</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50 Hz</w:t>
      </w:r>
    </w:p>
    <w:p w:rsidR="00AD59FF" w:rsidP="00AD59FF" w:rsidRDefault="002E2BA5" w14:paraId="1D1B0D90" w14:textId="63F8715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r w:rsidRPr="007C53F4">
        <w:rPr>
          <w:rFonts w:ascii="Arial" w:hAnsi="Arial" w:cs="Arial"/>
          <w:lang w:val="de-DE"/>
        </w:rPr>
        <w:t xml:space="preserve">绕组保护：</w:t>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ab/>
      </w:r>
      <w:r w:rsidRPr="007C53F4">
        <w:rPr>
          <w:rFonts w:ascii="Arial" w:hAnsi="Arial" w:cs="Arial"/>
          <w:lang w:val="de-DE"/>
        </w:rPr>
        <w:t xml:space="preserve">3 个冷导线温度传感器</w:t>
      </w:r>
    </w:p>
    <w:p w:rsidR="00AD59FF" w:rsidP="00AD59FF" w:rsidRDefault="00AD59FF" w14:paraId="3E0C85E6" w14:textId="77777777">
      <w:pPr>
        <w:pStyle w:val="Textkrper"/>
        <w:numPr>
          <w:ilvl w:val="0"/>
          <w:numId w:val="7"/>
        </w:numPr>
        <w:rPr>
          <w:rFonts w:ascii="Arial" w:hAnsi="Arial" w:cs="Arial"/>
          <w:lang w:val="de-DE"/>
        </w:rPr>
      </w:pPr>
      <w:r w:rsidRPr="007C53F4">
        <w:rPr>
          <w:rFonts w:ascii="Arial" w:hAnsi="Arial" w:cs="Arial"/>
          <w:lang w:val="de-DE"/>
        </w:rPr>
        <w:t xml:space="preserve">涂装要求如下：RAL 3020 交通红或项目定制特殊涂装：RAL ______</w:t>
      </w:r>
    </w:p>
    <w:p w:rsidRPr="00892ECF" w:rsidR="00892ECF" w:rsidP="00892ECF" w:rsidRDefault="00892ECF" w14:paraId="46EAA2D9" w14:textId="29FA5571">
      <w:pPr>
        <w:pStyle w:val="Textkrper"/>
        <w:rPr>
          <w:rFonts w:ascii="Arial" w:hAnsi="Arial" w:cs="Arial"/>
          <w:b/>
          <w:bCs/>
          <w:lang w:val="de-DE"/>
        </w:rPr>
      </w:pPr>
      <w:r w:rsidRPr="00892ECF">
        <w:rPr>
          <w:rFonts w:ascii="Arial" w:hAnsi="Arial" w:cs="Arial"/>
          <w:b/>
          <w:bCs/>
          <w:lang w:val="de-DE"/>
        </w:rPr>
        <w:t xml:space="preserve">整机</w:t>
      </w:r>
    </w:p>
    <w:p w:rsidRPr="007C53F4" w:rsidR="00AD59FF" w:rsidP="00AD59FF" w:rsidRDefault="00AD59FF" w14:paraId="0179A8D7" w14:textId="77777777">
      <w:pPr>
        <w:pStyle w:val="Textkrper"/>
        <w:numPr>
          <w:ilvl w:val="0"/>
          <w:numId w:val="7"/>
        </w:numPr>
        <w:rPr>
          <w:rFonts w:ascii="Arial" w:hAnsi="Arial" w:cs="Arial"/>
          <w:lang w:val="de-DE"/>
        </w:rPr>
      </w:pPr>
      <w:r w:rsidRPr="007C53F4">
        <w:rPr>
          <w:rFonts w:ascii="Arial" w:hAnsi="Arial" w:cs="Arial"/>
          <w:lang w:val="de-DE"/>
        </w:rPr>
        <w:t xml:space="preserve">机组重量 = _____ 公斤</w:t>
      </w:r>
    </w:p>
    <w:p w:rsidRPr="007C53F4" w:rsidR="00AD59FF" w:rsidP="00AD59FF" w:rsidRDefault="00AD59FF" w14:paraId="334F033E" w14:textId="04C03636">
      <w:pPr>
        <w:pStyle w:val="Compact"/>
        <w:numPr>
          <w:ilvl w:val="0"/>
          <w:numId w:val="7"/>
        </w:numPr>
        <w:rPr>
          <w:rFonts w:ascii="Arial" w:hAnsi="Arial" w:cs="Arial"/>
          <w:lang w:val="de-DE"/>
        </w:rPr>
      </w:pPr>
      <w:r w:rsidRPr="007C53F4">
        <w:rPr>
          <w:rFonts w:ascii="Arial" w:hAnsi="Arial" w:cs="Arial"/>
          <w:lang w:val="de-DE"/>
        </w:rPr>
        <w:t xml:space="preserve">尺寸 长 × 宽 × 高 =_________ 毫米 × _________ 毫米 × _________ 毫米</w:t>
      </w:r>
    </w:p>
    <w:p w:rsidRPr="007C53F4" w:rsidR="00AD59FF" w:rsidP="002E2BA5" w:rsidRDefault="00AD59FF" w14:paraId="72303274" w14:textId="7777777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ind w:start="4253" w:hanging="4253"/>
        <w:jc w:val="both"/>
        <w:rPr>
          <w:rFonts w:ascii="Arial" w:hAnsi="Arial" w:cs="Arial"/>
          <w:lang w:val="de-DE"/>
        </w:rPr>
      </w:pPr>
    </w:p>
    <w:p w:rsidR="002E2BA5" w:rsidP="002E2BA5" w:rsidRDefault="002E2BA5" w14:paraId="1ECD749C" w14:textId="77777777">
      <w:pPr>
        <w:pStyle w:val="Compact"/>
        <w:jc w:val="both"/>
        <w:rPr>
          <w:rFonts w:ascii="Arial" w:hAnsi="Arial" w:cs="Arial"/>
          <w:lang w:val="de-DE"/>
        </w:rPr>
      </w:pPr>
    </w:p>
    <w:bookmarkEnd w:id="0"/>
    <w:bookmarkEnd w:id="4"/>
    <w:p w:rsidRPr="00FB5F91" w:rsidR="006F7BFE" w:rsidP="006F7BFE" w:rsidRDefault="00B01D38" w14:paraId="4962CBB7" w14:textId="2B887881">
      <w:pPr>
        <w:rPr>
          <w:rFonts w:ascii="Arial" w:hAnsi="Arial" w:cs="Arial" w:eastAsiaTheme="majorEastAsia"/>
          <w:color w:val="DB0032"/>
          <w:sz w:val="32"/>
          <w:szCs w:val="32"/>
          <w:lang w:val="de-DE"/>
        </w:rPr>
      </w:pPr>
      <w:r w:rsidRPr="00FB5F91" w:rsidR="006F7BFE">
        <w:rPr>
          <w:rFonts w:ascii="Arial" w:hAnsi="Arial" w:cs="Arial" w:eastAsiaTheme="majorEastAsia"/>
          <w:color w:val="DB0032"/>
          <w:sz w:val="32"/>
          <w:szCs w:val="32"/>
          <w:lang w:val="de-DE"/>
        </w:rPr>
        <w:t xml:space="preserve">请提供如前所述的</w:t>
      </w:r>
      <w:r w:rsidRPr="00FB5F91">
        <w:rPr>
          <w:rFonts w:ascii="Arial" w:hAnsi="Arial" w:cs="Arial" w:eastAsiaTheme="majorEastAsia"/>
          <w:color w:val="DB0032"/>
          <w:sz w:val="32"/>
          <w:szCs w:val="32"/>
          <w:lang w:val="de-DE"/>
        </w:rPr>
        <w:t xml:space="preserve">湿式破碎机</w:t>
      </w:r>
    </w:p>
    <w:p w:rsidR="006F7BFE" w:rsidP="006F7BFE" w:rsidRDefault="006F7BFE" w14:paraId="027C24DA" w14:textId="522AB78D">
      <w:pPr>
        <w:rPr>
          <w:rFonts w:ascii="Arial" w:hAnsi="Arial" w:cs="Arial"/>
          <w:lang w:val="de-DE"/>
        </w:rPr>
      </w:pPr>
      <w:r>
        <w:rPr>
          <w:rFonts w:ascii="Arial" w:hAnsi="Arial" w:cs="Arial"/>
          <w:lang w:val="de-DE"/>
        </w:rPr>
        <w:t xml:space="preserve">数量：</w:t>
      </w:r>
      <w:r>
        <w:rPr>
          <w:rFonts w:ascii="Arial" w:hAnsi="Arial" w:cs="Arial"/>
          <w:lang w:val="de-DE"/>
        </w:rPr>
        <w:tab/>
      </w:r>
      <w:r w:rsidR="004E0E0A">
        <w:rPr>
          <w:rFonts w:ascii="Arial" w:hAnsi="Arial" w:cs="Arial"/>
          <w:lang w:val="de-DE"/>
        </w:rPr>
        <w:tab/>
      </w:r>
      <w:r w:rsidR="004E0E0A">
        <w:rPr>
          <w:rFonts w:ascii="Arial" w:hAnsi="Arial" w:cs="Arial"/>
          <w:lang w:val="de-DE"/>
        </w:rPr>
        <w:t xml:space="preserve">______</w:t>
      </w:r>
    </w:p>
    <w:p w:rsidR="006F7BFE" w:rsidP="006F7BFE" w:rsidRDefault="006F7BFE" w14:paraId="0375DDB0" w14:textId="0C1149E4">
      <w:pPr>
        <w:rPr>
          <w:rFonts w:ascii="Arial" w:hAnsi="Arial" w:cs="Arial"/>
          <w:lang w:val="de-DE"/>
        </w:rPr>
      </w:pPr>
      <w:r>
        <w:rPr>
          <w:rFonts w:ascii="Arial" w:hAnsi="Arial" w:cs="Arial"/>
          <w:lang w:val="de-DE"/>
        </w:rPr>
        <w:t xml:space="preserve">单价：</w:t>
      </w:r>
      <w:r w:rsidR="004E0E0A">
        <w:rPr>
          <w:rFonts w:ascii="Arial" w:hAnsi="Arial" w:cs="Arial"/>
          <w:lang w:val="de-DE"/>
        </w:rPr>
        <w:tab/>
      </w:r>
      <w:r w:rsidR="004E0E0A">
        <w:rPr>
          <w:rFonts w:ascii="Arial" w:hAnsi="Arial" w:cs="Arial"/>
          <w:lang w:val="de-DE"/>
        </w:rPr>
        <w:tab/>
      </w:r>
      <w:r w:rsidR="004E0E0A">
        <w:rPr>
          <w:rFonts w:ascii="Arial" w:hAnsi="Arial" w:cs="Arial"/>
          <w:lang w:val="de-DE"/>
        </w:rPr>
        <w:t xml:space="preserve">______ 欧元</w:t>
      </w:r>
    </w:p>
    <w:p w:rsidRPr="006F7BFE" w:rsidR="006F7BFE" w:rsidP="006F7BFE" w:rsidRDefault="006F7BFE" w14:paraId="2117D8D5" w14:textId="38D568F4">
      <w:pPr>
        <w:rPr>
          <w:rFonts w:ascii="Arial" w:hAnsi="Arial" w:cs="Arial"/>
          <w:lang w:val="de-DE"/>
        </w:rPr>
      </w:pPr>
      <w:r>
        <w:rPr>
          <w:rFonts w:ascii="Arial" w:hAnsi="Arial" w:cs="Arial"/>
          <w:lang w:val="de-DE"/>
        </w:rPr>
        <w:t xml:space="preserve">总价：</w:t>
      </w:r>
      <w:r w:rsidR="004E0E0A">
        <w:rPr>
          <w:rFonts w:ascii="Arial" w:hAnsi="Arial" w:cs="Arial"/>
          <w:lang w:val="de-DE"/>
        </w:rPr>
        <w:tab/>
      </w:r>
      <w:r w:rsidR="004E0E0A">
        <w:rPr>
          <w:rFonts w:ascii="Arial" w:hAnsi="Arial" w:cs="Arial"/>
          <w:lang w:val="de-DE"/>
        </w:rPr>
        <w:tab/>
      </w:r>
      <w:r w:rsidR="004E0E0A">
        <w:rPr>
          <w:rFonts w:ascii="Arial" w:hAnsi="Arial" w:cs="Arial"/>
          <w:lang w:val="de-DE"/>
        </w:rPr>
        <w:t xml:space="preserve">______ 欧元</w:t>
      </w:r>
    </w:p>
    <w:sectPr w:rsidRPr="006F7BFE" w:rsidR="006F7BFE" w:rsidSect="002B22D3">
      <w:footerReference w:type="default" r:id="rId10"/>
      <w:footnotePr>
        <w:numRestart w:val="eachSect"/>
      </w:footnotePr>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62F" w:rsidP="00484D04" w:rsidRDefault="0045762F" w14:paraId="7D079830" w14:textId="77777777">
      <w:pPr>
        <w:spacing w:after="0"/>
      </w:pPr>
      <w:r>
        <w:separator/>
      </w:r>
    </w:p>
  </w:endnote>
  <w:endnote w:type="continuationSeparator" w:id="0">
    <w:p w:rsidR="0045762F" w:rsidP="00484D04" w:rsidRDefault="0045762F" w14:paraId="1B633332"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923081"/>
      <w:docPartObj>
        <w:docPartGallery w:val="Page Numbers (Bottom of Page)"/>
        <w:docPartUnique/>
      </w:docPartObj>
    </w:sdtPr>
    <w:sdtEndPr/>
    <w:sdtContent>
      <w:sdt>
        <w:sdtPr>
          <w:id w:val="-1769616900"/>
          <w:docPartObj>
            <w:docPartGallery w:val="Page Numbers (Top of Page)"/>
            <w:docPartUnique/>
          </w:docPartObj>
        </w:sdtPr>
        <w:sdtEndPr/>
        <w:sdtContent>
          <w:p w:rsidR="006678C1" w:rsidRDefault="006678C1" w14:paraId="7DA83A8C" w14:textId="1FDC87B3">
            <w:pPr>
              <w:pStyle w:val="Fuzeile"/>
              <w:jc w:val="right"/>
            </w:pPr>
            <w:r>
              <w:rPr>
                <w:b/>
                <w:bCs/>
              </w:rPr>
              <w:fldChar w:fldCharType="begin"/>
            </w:r>
            <w:r>
              <w:rPr>
                <w:b/>
                <w:bCs/>
              </w:rPr>
              <w:instrText>PAGE</w:instrText>
            </w:r>
            <w:r>
              <w:rPr>
                <w:b/>
                <w:bCs/>
              </w:rPr>
              <w:fldChar w:fldCharType="separate"/>
            </w:r>
            <w:r>
              <w:rPr>
                <w:b/>
                <w:bCs/>
                <w:lang w:val="de-DE"/>
              </w:rPr>
              <w:t>2</w:t>
            </w:r>
            <w:r>
              <w:rPr>
                <w:b/>
                <w:bCs/>
              </w:rPr>
              <w:fldChar w:fldCharType="end"/>
            </w:r>
            <w:r>
              <w:rPr>
                <w:lang w:val="de-DE"/>
              </w:rPr>
              <w:t xml:space="preserve"> 页面来自 </w:t>
            </w:r>
            <w:r>
              <w:rPr>
                <w:b/>
                <w:bCs/>
              </w:rPr>
              <w:fldChar w:fldCharType="begin"/>
            </w:r>
            <w:r>
              <w:rPr>
                <w:b/>
                <w:bCs/>
              </w:rPr>
              <w:instrText>NUMPAGES</w:instrText>
            </w:r>
            <w:r>
              <w:rPr>
                <w:b/>
                <w:bCs/>
              </w:rPr>
              <w:fldChar w:fldCharType="separate"/>
            </w:r>
            <w:r>
              <w:rPr>
                <w:b/>
                <w:bCs/>
                <w:lang w:val="de-DE"/>
              </w:rPr>
              <w:t>2</w:t>
            </w:r>
            <w:r>
              <w:rPr>
                <w:b/>
                <w:bCs/>
              </w:rPr>
              <w:fldChar w:fldCharType="end"/>
            </w:r>
          </w:p>
        </w:sdtContent>
      </w:sdt>
    </w:sdtContent>
  </w:sdt>
  <w:p w:rsidR="00484D04" w:rsidRDefault="00484D04" w14:paraId="72426FD7"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62F" w:rsidP="00484D04" w:rsidRDefault="0045762F" w14:paraId="4D4995D8" w14:textId="77777777">
      <w:pPr>
        <w:spacing w:after="0"/>
      </w:pPr>
      <w:r>
        <w:separator/>
      </w:r>
    </w:p>
  </w:footnote>
  <w:footnote w:type="continuationSeparator" w:id="0">
    <w:p w:rsidR="0045762F" w:rsidP="00484D04" w:rsidRDefault="0045762F" w14:paraId="5C2D0DEC"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F2EAA6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16CD74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31F829FB"/>
    <w:multiLevelType w:val="hybridMultilevel"/>
    <w:tmpl w:val="78F82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D41A28"/>
    <w:multiLevelType w:val="hybridMultilevel"/>
    <w:tmpl w:val="29D89E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1B70C4"/>
    <w:multiLevelType w:val="hybridMultilevel"/>
    <w:tmpl w:val="5BF8BF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A8765CB"/>
    <w:multiLevelType w:val="hybridMultilevel"/>
    <w:tmpl w:val="AE22D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232076">
    <w:abstractNumId w:val="0"/>
  </w:num>
  <w:num w:numId="2" w16cid:durableId="1690333870">
    <w:abstractNumId w:val="1"/>
  </w:num>
  <w:num w:numId="3" w16cid:durableId="1750887811">
    <w:abstractNumId w:val="1"/>
  </w:num>
  <w:num w:numId="4" w16cid:durableId="1642541366">
    <w:abstractNumId w:val="1"/>
  </w:num>
  <w:num w:numId="5" w16cid:durableId="1928417064">
    <w:abstractNumId w:val="1"/>
  </w:num>
  <w:num w:numId="6" w16cid:durableId="2051219039">
    <w:abstractNumId w:val="1"/>
  </w:num>
  <w:num w:numId="7" w16cid:durableId="65304359">
    <w:abstractNumId w:val="1"/>
  </w:num>
  <w:num w:numId="8" w16cid:durableId="125701571">
    <w:abstractNumId w:val="1"/>
  </w:num>
  <w:num w:numId="9" w16cid:durableId="1863741751">
    <w:abstractNumId w:val="1"/>
  </w:num>
  <w:num w:numId="10" w16cid:durableId="1605503860">
    <w:abstractNumId w:val="1"/>
  </w:num>
  <w:num w:numId="11" w16cid:durableId="984505116">
    <w:abstractNumId w:val="5"/>
  </w:num>
  <w:num w:numId="12" w16cid:durableId="78721181">
    <w:abstractNumId w:val="4"/>
  </w:num>
  <w:num w:numId="13" w16cid:durableId="1909882557">
    <w:abstractNumId w:val="3"/>
  </w:num>
  <w:num w:numId="14" w16cid:durableId="816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414"/>
    <w:rsid w:val="000006E1"/>
    <w:rsid w:val="0003170E"/>
    <w:rsid w:val="00032652"/>
    <w:rsid w:val="0005201F"/>
    <w:rsid w:val="00061AB9"/>
    <w:rsid w:val="00070349"/>
    <w:rsid w:val="000A1E7C"/>
    <w:rsid w:val="000A3774"/>
    <w:rsid w:val="000B6084"/>
    <w:rsid w:val="000E5915"/>
    <w:rsid w:val="000E7DA3"/>
    <w:rsid w:val="000F5D0C"/>
    <w:rsid w:val="00106B5D"/>
    <w:rsid w:val="00112650"/>
    <w:rsid w:val="001233D4"/>
    <w:rsid w:val="00135AC9"/>
    <w:rsid w:val="0013758E"/>
    <w:rsid w:val="00142B3D"/>
    <w:rsid w:val="00166C48"/>
    <w:rsid w:val="0018198C"/>
    <w:rsid w:val="001B313B"/>
    <w:rsid w:val="001C3E16"/>
    <w:rsid w:val="001C4D41"/>
    <w:rsid w:val="001E2908"/>
    <w:rsid w:val="001F32BE"/>
    <w:rsid w:val="00206A13"/>
    <w:rsid w:val="0025061B"/>
    <w:rsid w:val="00251622"/>
    <w:rsid w:val="00267BF3"/>
    <w:rsid w:val="0029018F"/>
    <w:rsid w:val="00296EA5"/>
    <w:rsid w:val="002A1EA6"/>
    <w:rsid w:val="002B22D3"/>
    <w:rsid w:val="002B6012"/>
    <w:rsid w:val="002C0DAC"/>
    <w:rsid w:val="002D700A"/>
    <w:rsid w:val="002E21E0"/>
    <w:rsid w:val="002E2BA5"/>
    <w:rsid w:val="002E757F"/>
    <w:rsid w:val="002F7EB8"/>
    <w:rsid w:val="00300CE7"/>
    <w:rsid w:val="00323356"/>
    <w:rsid w:val="0032377A"/>
    <w:rsid w:val="0033331C"/>
    <w:rsid w:val="003361C3"/>
    <w:rsid w:val="0035277D"/>
    <w:rsid w:val="003546AB"/>
    <w:rsid w:val="003619EF"/>
    <w:rsid w:val="00372D6E"/>
    <w:rsid w:val="00377115"/>
    <w:rsid w:val="003857FB"/>
    <w:rsid w:val="00393701"/>
    <w:rsid w:val="003963CD"/>
    <w:rsid w:val="003B7846"/>
    <w:rsid w:val="003C1A1E"/>
    <w:rsid w:val="003D6165"/>
    <w:rsid w:val="003E6056"/>
    <w:rsid w:val="00420EDF"/>
    <w:rsid w:val="00425267"/>
    <w:rsid w:val="00425AF7"/>
    <w:rsid w:val="00443A50"/>
    <w:rsid w:val="0045762F"/>
    <w:rsid w:val="00477F0D"/>
    <w:rsid w:val="0048278C"/>
    <w:rsid w:val="00484D04"/>
    <w:rsid w:val="004A6238"/>
    <w:rsid w:val="004A6956"/>
    <w:rsid w:val="004D3DCA"/>
    <w:rsid w:val="004E0E0A"/>
    <w:rsid w:val="004F28DA"/>
    <w:rsid w:val="00520075"/>
    <w:rsid w:val="00522525"/>
    <w:rsid w:val="005228C7"/>
    <w:rsid w:val="00554655"/>
    <w:rsid w:val="0056283C"/>
    <w:rsid w:val="00580755"/>
    <w:rsid w:val="00580DD6"/>
    <w:rsid w:val="00585F77"/>
    <w:rsid w:val="00594728"/>
    <w:rsid w:val="005B5070"/>
    <w:rsid w:val="005C2688"/>
    <w:rsid w:val="005D22D5"/>
    <w:rsid w:val="005D4F96"/>
    <w:rsid w:val="005E3B15"/>
    <w:rsid w:val="005E6779"/>
    <w:rsid w:val="005F349B"/>
    <w:rsid w:val="00610E1F"/>
    <w:rsid w:val="0061483B"/>
    <w:rsid w:val="00644BCE"/>
    <w:rsid w:val="006544AA"/>
    <w:rsid w:val="00661970"/>
    <w:rsid w:val="00661CB1"/>
    <w:rsid w:val="00663977"/>
    <w:rsid w:val="0066634F"/>
    <w:rsid w:val="006678C1"/>
    <w:rsid w:val="00674762"/>
    <w:rsid w:val="00677443"/>
    <w:rsid w:val="0068540C"/>
    <w:rsid w:val="006A1DD5"/>
    <w:rsid w:val="006B63BC"/>
    <w:rsid w:val="006B7D19"/>
    <w:rsid w:val="006C20EF"/>
    <w:rsid w:val="006C71DF"/>
    <w:rsid w:val="006D296A"/>
    <w:rsid w:val="006F1602"/>
    <w:rsid w:val="006F5992"/>
    <w:rsid w:val="006F7BFE"/>
    <w:rsid w:val="007021D2"/>
    <w:rsid w:val="00710154"/>
    <w:rsid w:val="00723A3D"/>
    <w:rsid w:val="00725C42"/>
    <w:rsid w:val="0072748E"/>
    <w:rsid w:val="00747694"/>
    <w:rsid w:val="00752910"/>
    <w:rsid w:val="00762251"/>
    <w:rsid w:val="007645DC"/>
    <w:rsid w:val="007701B9"/>
    <w:rsid w:val="00777230"/>
    <w:rsid w:val="007835BF"/>
    <w:rsid w:val="00794E61"/>
    <w:rsid w:val="00795C39"/>
    <w:rsid w:val="007C216E"/>
    <w:rsid w:val="007C53F4"/>
    <w:rsid w:val="007C5BDE"/>
    <w:rsid w:val="007C6414"/>
    <w:rsid w:val="0080309A"/>
    <w:rsid w:val="00803CBC"/>
    <w:rsid w:val="008042B8"/>
    <w:rsid w:val="00813930"/>
    <w:rsid w:val="0082031C"/>
    <w:rsid w:val="008237CE"/>
    <w:rsid w:val="00846020"/>
    <w:rsid w:val="008657D8"/>
    <w:rsid w:val="00867B8A"/>
    <w:rsid w:val="00873071"/>
    <w:rsid w:val="00873AC9"/>
    <w:rsid w:val="00877FA0"/>
    <w:rsid w:val="008852F1"/>
    <w:rsid w:val="00892ECF"/>
    <w:rsid w:val="00895A7A"/>
    <w:rsid w:val="008A0717"/>
    <w:rsid w:val="008A20DD"/>
    <w:rsid w:val="008D7D48"/>
    <w:rsid w:val="008E11ED"/>
    <w:rsid w:val="008E3FBE"/>
    <w:rsid w:val="008F049B"/>
    <w:rsid w:val="008F7A35"/>
    <w:rsid w:val="009046AC"/>
    <w:rsid w:val="00904906"/>
    <w:rsid w:val="00904AAC"/>
    <w:rsid w:val="009051CF"/>
    <w:rsid w:val="00905793"/>
    <w:rsid w:val="00910ABE"/>
    <w:rsid w:val="00916EA3"/>
    <w:rsid w:val="00924BEF"/>
    <w:rsid w:val="00940E4E"/>
    <w:rsid w:val="0096132B"/>
    <w:rsid w:val="00970A2E"/>
    <w:rsid w:val="00983582"/>
    <w:rsid w:val="00983BB8"/>
    <w:rsid w:val="00995340"/>
    <w:rsid w:val="009A4445"/>
    <w:rsid w:val="009B1D68"/>
    <w:rsid w:val="009B27FE"/>
    <w:rsid w:val="009C5A74"/>
    <w:rsid w:val="009D525D"/>
    <w:rsid w:val="00A32E9C"/>
    <w:rsid w:val="00A45696"/>
    <w:rsid w:val="00A50FFF"/>
    <w:rsid w:val="00A57DB6"/>
    <w:rsid w:val="00A70F83"/>
    <w:rsid w:val="00A81211"/>
    <w:rsid w:val="00A86E7E"/>
    <w:rsid w:val="00AA0F8B"/>
    <w:rsid w:val="00AB71D1"/>
    <w:rsid w:val="00AC052E"/>
    <w:rsid w:val="00AC095F"/>
    <w:rsid w:val="00AC28AE"/>
    <w:rsid w:val="00AC31E6"/>
    <w:rsid w:val="00AC4DC0"/>
    <w:rsid w:val="00AD0964"/>
    <w:rsid w:val="00AD59FF"/>
    <w:rsid w:val="00AD5F38"/>
    <w:rsid w:val="00AF4FDF"/>
    <w:rsid w:val="00B01D38"/>
    <w:rsid w:val="00B13194"/>
    <w:rsid w:val="00B345AC"/>
    <w:rsid w:val="00B36857"/>
    <w:rsid w:val="00B47982"/>
    <w:rsid w:val="00B50156"/>
    <w:rsid w:val="00B51BB3"/>
    <w:rsid w:val="00B54401"/>
    <w:rsid w:val="00B65FF8"/>
    <w:rsid w:val="00B7054A"/>
    <w:rsid w:val="00B82C74"/>
    <w:rsid w:val="00B86D2C"/>
    <w:rsid w:val="00BC25D6"/>
    <w:rsid w:val="00BD1ED9"/>
    <w:rsid w:val="00BD4A06"/>
    <w:rsid w:val="00BF26E8"/>
    <w:rsid w:val="00C03828"/>
    <w:rsid w:val="00C152EA"/>
    <w:rsid w:val="00C35847"/>
    <w:rsid w:val="00C6769F"/>
    <w:rsid w:val="00C70F99"/>
    <w:rsid w:val="00C80C75"/>
    <w:rsid w:val="00C82D51"/>
    <w:rsid w:val="00C85793"/>
    <w:rsid w:val="00C91BB2"/>
    <w:rsid w:val="00C94164"/>
    <w:rsid w:val="00CA49B7"/>
    <w:rsid w:val="00CB6D1E"/>
    <w:rsid w:val="00CB75B5"/>
    <w:rsid w:val="00CE2287"/>
    <w:rsid w:val="00CF4A40"/>
    <w:rsid w:val="00D239D4"/>
    <w:rsid w:val="00D245D7"/>
    <w:rsid w:val="00D557D4"/>
    <w:rsid w:val="00D66BB7"/>
    <w:rsid w:val="00D73229"/>
    <w:rsid w:val="00D77A01"/>
    <w:rsid w:val="00D8352D"/>
    <w:rsid w:val="00D84404"/>
    <w:rsid w:val="00DC2519"/>
    <w:rsid w:val="00DD211B"/>
    <w:rsid w:val="00E044E8"/>
    <w:rsid w:val="00E13C5A"/>
    <w:rsid w:val="00E155FE"/>
    <w:rsid w:val="00E23897"/>
    <w:rsid w:val="00E359E0"/>
    <w:rsid w:val="00E40DB4"/>
    <w:rsid w:val="00E4228E"/>
    <w:rsid w:val="00E453B3"/>
    <w:rsid w:val="00E458B7"/>
    <w:rsid w:val="00E45EC8"/>
    <w:rsid w:val="00E604CA"/>
    <w:rsid w:val="00E61CD7"/>
    <w:rsid w:val="00E95D2D"/>
    <w:rsid w:val="00EB2A1F"/>
    <w:rsid w:val="00EB6FA6"/>
    <w:rsid w:val="00ED6D36"/>
    <w:rsid w:val="00EE2F84"/>
    <w:rsid w:val="00EF365C"/>
    <w:rsid w:val="00F074FC"/>
    <w:rsid w:val="00F14390"/>
    <w:rsid w:val="00F143C7"/>
    <w:rsid w:val="00F23371"/>
    <w:rsid w:val="00F424AE"/>
    <w:rsid w:val="00F54159"/>
    <w:rsid w:val="00F54B70"/>
    <w:rsid w:val="00F620B0"/>
    <w:rsid w:val="00F70316"/>
    <w:rsid w:val="00F90D51"/>
    <w:rsid w:val="00F93E60"/>
    <w:rsid w:val="00FB4582"/>
    <w:rsid w:val="00FB5F91"/>
    <w:rsid w:val="00FB63CB"/>
    <w:rsid w:val="00FB6538"/>
    <w:rsid w:val="00FB6FE1"/>
    <w:rsid w:val="00FD3646"/>
    <w:rsid w:val="00FD6C10"/>
    <w:rsid w:val="00FE1E1B"/>
    <w:rsid w:val="00FE4791"/>
    <w:rsid w:val="00FF6D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37DF1"/>
  <w15:docId w15:val="{61C7113C-E6D8-4443-93FA-C4FE404E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4E61"/>
  </w:style>
  <w:style w:type="paragraph" w:styleId="berschrift1">
    <w:name w:val="heading 1"/>
    <w:basedOn w:val="Standard"/>
    <w:next w:val="Textkrper"/>
    <w:link w:val="berschrift1Zchn"/>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Textkrper"/>
    <w:link w:val="berschrift2Zchn"/>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Textkrper"/>
    <w:link w:val="berschrift3Zchn"/>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Textkrper"/>
    <w:link w:val="berschrift4Zchn"/>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Textkrper"/>
    <w:link w:val="berschrift5Zchn"/>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Textkrper"/>
    <w:link w:val="berschrift6Zchn"/>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Textkrper"/>
    <w:link w:val="berschrift7Zchn"/>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Textkrper"/>
    <w:link w:val="berschrift8Zchn"/>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Textkrper"/>
    <w:link w:val="berschrift9Zchn"/>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link w:val="TitelZchn"/>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elZchn">
    <w:name w:val="Titel Zchn"/>
    <w:basedOn w:val="Absatz-Standardschriftart"/>
    <w:link w:val="Titel"/>
    <w:uiPriority w:val="10"/>
    <w:rsid w:val="00A10FD9"/>
    <w:rPr>
      <w:rFonts w:asciiTheme="majorHAnsi" w:eastAsiaTheme="majorEastAsia" w:hAnsiTheme="majorHAnsi" w:cstheme="majorBidi"/>
      <w:sz w:val="56"/>
      <w:szCs w:val="56"/>
    </w:rPr>
  </w:style>
  <w:style w:type="paragraph" w:styleId="Untertitel">
    <w:name w:val="Subtitle"/>
    <w:basedOn w:val="Titel"/>
    <w:next w:val="Textkrper"/>
    <w:link w:val="UntertitelZchn"/>
    <w:uiPriority w:val="11"/>
    <w:qFormat/>
    <w:rsid w:val="00A10FD9"/>
    <w:pPr>
      <w:numPr>
        <w:ilvl w:val="1"/>
      </w:numPr>
    </w:pPr>
    <w:rPr>
      <w:spacing w:val="15"/>
      <w:sz w:val="28"/>
      <w:szCs w:val="28"/>
    </w:rPr>
  </w:style>
  <w:style w:type="character" w:customStyle="1" w:styleId="UntertitelZchn">
    <w:name w:val="Untertitel Zchn"/>
    <w:basedOn w:val="Absatz-Standardschriftart"/>
    <w:link w:val="Untertitel"/>
    <w:uiPriority w:val="11"/>
    <w:rsid w:val="00A10FD9"/>
    <w:rPr>
      <w:rFonts w:asciiTheme="majorHAnsi" w:eastAsiaTheme="majorEastAsia" w:hAnsiTheme="majorHAnsi" w:cstheme="majorBidi"/>
      <w:spacing w:val="15"/>
      <w:sz w:val="28"/>
      <w:szCs w:val="28"/>
    </w:rPr>
  </w:style>
  <w:style w:type="paragraph" w:customStyle="1" w:styleId="Author">
    <w:name w:val="Author"/>
    <w:basedOn w:val="Titel"/>
    <w:next w:val="Textkrper"/>
    <w:qFormat/>
    <w:pPr>
      <w:keepNext/>
      <w:keepLines/>
    </w:pPr>
    <w:rPr>
      <w:sz w:val="24"/>
      <w:szCs w:val="24"/>
    </w:rPr>
  </w:style>
  <w:style w:type="paragraph" w:styleId="Datum">
    <w:name w:val="Date"/>
    <w:basedOn w:val="Titel"/>
    <w:next w:val="Textkrper"/>
    <w:qFormat/>
    <w:pPr>
      <w:keepNext/>
      <w:keepLines/>
    </w:pPr>
    <w:rPr>
      <w:sz w:val="24"/>
      <w:szCs w:val="24"/>
    </w:rPr>
  </w:style>
  <w:style w:type="paragraph" w:customStyle="1" w:styleId="AbstractTitle">
    <w:name w:val="Abstract Title"/>
    <w:basedOn w:val="Standard"/>
    <w:next w:val="Abstract"/>
    <w:qFormat/>
    <w:pPr>
      <w:keepNext/>
      <w:keepLines/>
      <w:spacing w:before="300" w:after="0"/>
      <w:jc w:val="center"/>
    </w:pPr>
    <w:rPr>
      <w:b/>
      <w:sz w:val="20"/>
      <w:szCs w:val="20"/>
    </w:rPr>
  </w:style>
  <w:style w:type="paragraph" w:customStyle="1" w:styleId="Abstract">
    <w:name w:val="Abstract"/>
    <w:basedOn w:val="Standard"/>
    <w:next w:val="Textkrper"/>
    <w:qFormat/>
    <w:pPr>
      <w:keepNext/>
      <w:keepLines/>
      <w:spacing w:before="100" w:after="300"/>
    </w:pPr>
    <w:rPr>
      <w:sz w:val="20"/>
      <w:szCs w:val="20"/>
    </w:rPr>
  </w:style>
  <w:style w:type="paragraph" w:styleId="Literaturverzeichnis">
    <w:name w:val="Bibliography"/>
    <w:basedOn w:val="Standard"/>
    <w:qFormat/>
  </w:style>
  <w:style w:type="character" w:customStyle="1" w:styleId="berschrift1Zchn">
    <w:name w:val="Überschrift 1 Zchn"/>
    <w:basedOn w:val="Absatz-Standardschriftart"/>
    <w:link w:val="berschrift1"/>
    <w:uiPriority w:val="9"/>
    <w:rsid w:val="00A10FD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10FD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A10FD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FD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FD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FD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FD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FD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FD9"/>
    <w:rPr>
      <w:rFonts w:eastAsiaTheme="majorEastAsia" w:cstheme="majorBidi"/>
      <w:color w:val="272727" w:themeColor="text1" w:themeTint="D8"/>
    </w:rPr>
  </w:style>
  <w:style w:type="paragraph" w:styleId="Blocktext">
    <w:name w:val="Block Text"/>
    <w:basedOn w:val="Textkrper"/>
    <w:next w:val="Textkrper"/>
    <w:uiPriority w:val="9"/>
    <w:unhideWhenUsed/>
    <w:qFormat/>
    <w:pPr>
      <w:spacing w:before="100" w:after="100"/>
      <w:ind w:left="480" w:right="480"/>
    </w:pPr>
  </w:style>
  <w:style w:type="paragraph" w:styleId="Funotentext">
    <w:name w:val="footnote text"/>
    <w:basedOn w:val="Standard"/>
    <w:uiPriority w:val="9"/>
    <w:unhideWhenUsed/>
    <w:qFormat/>
  </w:style>
  <w:style w:type="paragraph" w:customStyle="1" w:styleId="FootnoteBlockText">
    <w:name w:val="Footnote Block Text"/>
    <w:basedOn w:val="Funotentext"/>
    <w:next w:val="Funoten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Pr>
      <w:i/>
    </w:rPr>
  </w:style>
  <w:style w:type="character" w:customStyle="1" w:styleId="VerbatimChar">
    <w:name w:val="Verbatim Char"/>
    <w:basedOn w:val="BeschriftungZchn"/>
    <w:link w:val="SourceCode"/>
    <w:rPr>
      <w:rFonts w:ascii="Consolas" w:hAnsi="Consolas"/>
      <w:i/>
      <w:sz w:val="22"/>
    </w:rPr>
  </w:style>
  <w:style w:type="character" w:customStyle="1" w:styleId="SectionNumber">
    <w:name w:val="Section Number"/>
    <w:basedOn w:val="BeschriftungZchn"/>
    <w:rPr>
      <w:i/>
    </w:rPr>
  </w:style>
  <w:style w:type="character" w:styleId="Funotenzeichen">
    <w:name w:val="footnote reference"/>
    <w:basedOn w:val="BeschriftungZchn"/>
    <w:rPr>
      <w:i/>
      <w:vertAlign w:val="superscript"/>
    </w:rPr>
  </w:style>
  <w:style w:type="character" w:styleId="Hyperlink">
    <w:name w:val="Hyperlink"/>
    <w:basedOn w:val="BeschriftungZchn"/>
    <w:rPr>
      <w:i/>
      <w:color w:val="156082" w:themeColor="accent1"/>
    </w:rPr>
  </w:style>
  <w:style w:type="paragraph" w:styleId="Inhaltsverzeichnisberschrift">
    <w:name w:val="TOC Heading"/>
    <w:basedOn w:val="berschrift1"/>
    <w:next w:val="Textkrper"/>
    <w:uiPriority w:val="39"/>
    <w:unhideWhenUsed/>
    <w:qFormat/>
    <w:pPr>
      <w:spacing w:before="240" w:line="259" w:lineRule="auto"/>
      <w:outlineLvl w:val="9"/>
    </w:p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i/>
      <w:color w:val="007020"/>
      <w:sz w:val="22"/>
    </w:rPr>
  </w:style>
  <w:style w:type="character" w:customStyle="1" w:styleId="DataTypeTok">
    <w:name w:val="DataTypeTok"/>
    <w:basedOn w:val="VerbatimChar"/>
    <w:rPr>
      <w:rFonts w:ascii="Consolas" w:hAnsi="Consolas"/>
      <w:i/>
      <w:color w:val="902000"/>
      <w:sz w:val="22"/>
    </w:rPr>
  </w:style>
  <w:style w:type="character" w:customStyle="1" w:styleId="DecValTok">
    <w:name w:val="DecValTok"/>
    <w:basedOn w:val="VerbatimChar"/>
    <w:rPr>
      <w:rFonts w:ascii="Consolas" w:hAnsi="Consolas"/>
      <w:i/>
      <w:color w:val="40A070"/>
      <w:sz w:val="22"/>
    </w:rPr>
  </w:style>
  <w:style w:type="character" w:customStyle="1" w:styleId="BaseNTok">
    <w:name w:val="BaseNTok"/>
    <w:basedOn w:val="VerbatimChar"/>
    <w:rPr>
      <w:rFonts w:ascii="Consolas" w:hAnsi="Consolas"/>
      <w:i/>
      <w:color w:val="40A070"/>
      <w:sz w:val="22"/>
    </w:rPr>
  </w:style>
  <w:style w:type="character" w:customStyle="1" w:styleId="FloatTok">
    <w:name w:val="FloatTok"/>
    <w:basedOn w:val="VerbatimChar"/>
    <w:rPr>
      <w:rFonts w:ascii="Consolas" w:hAnsi="Consolas"/>
      <w:i/>
      <w:color w:val="40A070"/>
      <w:sz w:val="22"/>
    </w:rPr>
  </w:style>
  <w:style w:type="character" w:customStyle="1" w:styleId="ConstantTok">
    <w:name w:val="ConstantTok"/>
    <w:basedOn w:val="VerbatimChar"/>
    <w:rPr>
      <w:rFonts w:ascii="Consolas" w:hAnsi="Consolas"/>
      <w:i/>
      <w:color w:val="880000"/>
      <w:sz w:val="22"/>
    </w:rPr>
  </w:style>
  <w:style w:type="character" w:customStyle="1" w:styleId="CharTok">
    <w:name w:val="CharTok"/>
    <w:basedOn w:val="VerbatimChar"/>
    <w:rPr>
      <w:rFonts w:ascii="Consolas" w:hAnsi="Consolas"/>
      <w:i/>
      <w:color w:val="4070A0"/>
      <w:sz w:val="22"/>
    </w:rPr>
  </w:style>
  <w:style w:type="character" w:customStyle="1" w:styleId="SpecialCharTok">
    <w:name w:val="SpecialCharTok"/>
    <w:basedOn w:val="VerbatimChar"/>
    <w:rPr>
      <w:rFonts w:ascii="Consolas" w:hAnsi="Consolas"/>
      <w:i/>
      <w:color w:val="4070A0"/>
      <w:sz w:val="22"/>
    </w:rPr>
  </w:style>
  <w:style w:type="character" w:customStyle="1" w:styleId="StringTok">
    <w:name w:val="StringTok"/>
    <w:basedOn w:val="VerbatimChar"/>
    <w:rPr>
      <w:rFonts w:ascii="Consolas" w:hAnsi="Consolas"/>
      <w:i/>
      <w:color w:val="4070A0"/>
      <w:sz w:val="22"/>
    </w:rPr>
  </w:style>
  <w:style w:type="character" w:customStyle="1" w:styleId="VerbatimStringTok">
    <w:name w:val="VerbatimStringTok"/>
    <w:basedOn w:val="VerbatimChar"/>
    <w:rPr>
      <w:rFonts w:ascii="Consolas" w:hAnsi="Consolas"/>
      <w:i/>
      <w:color w:val="4070A0"/>
      <w:sz w:val="22"/>
    </w:rPr>
  </w:style>
  <w:style w:type="character" w:customStyle="1" w:styleId="SpecialStringTok">
    <w:name w:val="SpecialStringTok"/>
    <w:basedOn w:val="VerbatimChar"/>
    <w:rPr>
      <w:rFonts w:ascii="Consolas" w:hAnsi="Consolas"/>
      <w:i/>
      <w:color w:val="BB6688"/>
      <w:sz w:val="22"/>
    </w:rPr>
  </w:style>
  <w:style w:type="character" w:customStyle="1" w:styleId="ImportTok">
    <w:name w:val="ImportTok"/>
    <w:basedOn w:val="VerbatimChar"/>
    <w:rPr>
      <w:rFonts w:ascii="Consolas" w:hAnsi="Consolas"/>
      <w:b/>
      <w:i/>
      <w:color w:val="008000"/>
      <w:sz w:val="22"/>
    </w:rPr>
  </w:style>
  <w:style w:type="character" w:customStyle="1" w:styleId="CommentTok">
    <w:name w:val="CommentTok"/>
    <w:basedOn w:val="VerbatimChar"/>
    <w:rPr>
      <w:rFonts w:ascii="Consolas" w:hAnsi="Consolas"/>
      <w:i w:val="0"/>
      <w:color w:val="60A0B0"/>
      <w:sz w:val="22"/>
    </w:rPr>
  </w:style>
  <w:style w:type="character" w:customStyle="1" w:styleId="DocumentationTok">
    <w:name w:val="DocumentationTok"/>
    <w:basedOn w:val="VerbatimChar"/>
    <w:rPr>
      <w:rFonts w:ascii="Consolas" w:hAnsi="Consolas"/>
      <w:i w:val="0"/>
      <w:color w:val="BA2121"/>
      <w:sz w:val="22"/>
    </w:rPr>
  </w:style>
  <w:style w:type="character" w:customStyle="1" w:styleId="AnnotationTok">
    <w:name w:val="AnnotationTok"/>
    <w:basedOn w:val="VerbatimChar"/>
    <w:rPr>
      <w:rFonts w:ascii="Consolas" w:hAnsi="Consolas"/>
      <w:b/>
      <w:i w:val="0"/>
      <w:color w:val="60A0B0"/>
      <w:sz w:val="22"/>
    </w:rPr>
  </w:style>
  <w:style w:type="character" w:customStyle="1" w:styleId="CommentVarTok">
    <w:name w:val="CommentVarTok"/>
    <w:basedOn w:val="VerbatimChar"/>
    <w:rPr>
      <w:rFonts w:ascii="Consolas" w:hAnsi="Consolas"/>
      <w:b/>
      <w:i w:val="0"/>
      <w:color w:val="60A0B0"/>
      <w:sz w:val="22"/>
    </w:rPr>
  </w:style>
  <w:style w:type="character" w:customStyle="1" w:styleId="OtherTok">
    <w:name w:val="OtherTok"/>
    <w:basedOn w:val="VerbatimChar"/>
    <w:rPr>
      <w:rFonts w:ascii="Consolas" w:hAnsi="Consolas"/>
      <w:i/>
      <w:color w:val="007020"/>
      <w:sz w:val="22"/>
    </w:rPr>
  </w:style>
  <w:style w:type="character" w:customStyle="1" w:styleId="FunctionTok">
    <w:name w:val="FunctionTok"/>
    <w:basedOn w:val="VerbatimChar"/>
    <w:rPr>
      <w:rFonts w:ascii="Consolas" w:hAnsi="Consolas"/>
      <w:i/>
      <w:color w:val="06287E"/>
      <w:sz w:val="22"/>
    </w:rPr>
  </w:style>
  <w:style w:type="character" w:customStyle="1" w:styleId="VariableTok">
    <w:name w:val="VariableTok"/>
    <w:basedOn w:val="VerbatimChar"/>
    <w:rPr>
      <w:rFonts w:ascii="Consolas" w:hAnsi="Consolas"/>
      <w:i/>
      <w:color w:val="19177C"/>
      <w:sz w:val="22"/>
    </w:rPr>
  </w:style>
  <w:style w:type="character" w:customStyle="1" w:styleId="ControlFlowTok">
    <w:name w:val="ControlFlowTok"/>
    <w:basedOn w:val="VerbatimChar"/>
    <w:rPr>
      <w:rFonts w:ascii="Consolas" w:hAnsi="Consolas"/>
      <w:b/>
      <w:i/>
      <w:color w:val="007020"/>
      <w:sz w:val="22"/>
    </w:rPr>
  </w:style>
  <w:style w:type="character" w:customStyle="1" w:styleId="OperatorTok">
    <w:name w:val="OperatorTok"/>
    <w:basedOn w:val="VerbatimChar"/>
    <w:rPr>
      <w:rFonts w:ascii="Consolas" w:hAnsi="Consolas"/>
      <w:i/>
      <w:color w:val="666666"/>
      <w:sz w:val="22"/>
    </w:rPr>
  </w:style>
  <w:style w:type="character" w:customStyle="1" w:styleId="BuiltInTok">
    <w:name w:val="BuiltInTok"/>
    <w:basedOn w:val="VerbatimChar"/>
    <w:rPr>
      <w:rFonts w:ascii="Consolas" w:hAnsi="Consolas"/>
      <w:i/>
      <w:color w:val="008000"/>
      <w:sz w:val="22"/>
    </w:rPr>
  </w:style>
  <w:style w:type="character" w:customStyle="1" w:styleId="ExtensionTok">
    <w:name w:val="ExtensionTok"/>
    <w:basedOn w:val="VerbatimChar"/>
    <w:rPr>
      <w:rFonts w:ascii="Consolas" w:hAnsi="Consolas"/>
      <w:i/>
      <w:sz w:val="22"/>
    </w:rPr>
  </w:style>
  <w:style w:type="character" w:customStyle="1" w:styleId="PreprocessorTok">
    <w:name w:val="PreprocessorTok"/>
    <w:basedOn w:val="VerbatimChar"/>
    <w:rPr>
      <w:rFonts w:ascii="Consolas" w:hAnsi="Consolas"/>
      <w:i/>
      <w:color w:val="BC7A00"/>
      <w:sz w:val="22"/>
    </w:rPr>
  </w:style>
  <w:style w:type="character" w:customStyle="1" w:styleId="AttributeTok">
    <w:name w:val="AttributeTok"/>
    <w:basedOn w:val="VerbatimChar"/>
    <w:rPr>
      <w:rFonts w:ascii="Consolas" w:hAnsi="Consolas"/>
      <w:i/>
      <w:color w:val="7D9029"/>
      <w:sz w:val="22"/>
    </w:rPr>
  </w:style>
  <w:style w:type="character" w:customStyle="1" w:styleId="RegionMarkerTok">
    <w:name w:val="RegionMarkerTok"/>
    <w:basedOn w:val="VerbatimChar"/>
    <w:rPr>
      <w:rFonts w:ascii="Consolas" w:hAnsi="Consolas"/>
      <w:i/>
      <w:sz w:val="22"/>
    </w:rPr>
  </w:style>
  <w:style w:type="character" w:customStyle="1" w:styleId="InformationTok">
    <w:name w:val="InformationTok"/>
    <w:basedOn w:val="VerbatimChar"/>
    <w:rPr>
      <w:rFonts w:ascii="Consolas" w:hAnsi="Consolas"/>
      <w:b/>
      <w:i w:val="0"/>
      <w:color w:val="60A0B0"/>
      <w:sz w:val="22"/>
    </w:rPr>
  </w:style>
  <w:style w:type="character" w:customStyle="1" w:styleId="WarningTok">
    <w:name w:val="WarningTok"/>
    <w:basedOn w:val="VerbatimChar"/>
    <w:rPr>
      <w:rFonts w:ascii="Consolas" w:hAnsi="Consolas"/>
      <w:b/>
      <w:i w:val="0"/>
      <w:color w:val="60A0B0"/>
      <w:sz w:val="22"/>
    </w:rPr>
  </w:style>
  <w:style w:type="character" w:customStyle="1" w:styleId="AlertTok">
    <w:name w:val="AlertTok"/>
    <w:basedOn w:val="VerbatimChar"/>
    <w:rPr>
      <w:rFonts w:ascii="Consolas" w:hAnsi="Consolas"/>
      <w:b/>
      <w:i/>
      <w:color w:val="FF0000"/>
      <w:sz w:val="22"/>
    </w:rPr>
  </w:style>
  <w:style w:type="character" w:customStyle="1" w:styleId="ErrorTok">
    <w:name w:val="ErrorTok"/>
    <w:basedOn w:val="VerbatimChar"/>
    <w:rPr>
      <w:rFonts w:ascii="Consolas" w:hAnsi="Consolas"/>
      <w:b/>
      <w:i/>
      <w:color w:val="FF0000"/>
      <w:sz w:val="22"/>
    </w:rPr>
  </w:style>
  <w:style w:type="character" w:customStyle="1" w:styleId="NormalTok">
    <w:name w:val="NormalTok"/>
    <w:basedOn w:val="VerbatimChar"/>
    <w:rPr>
      <w:rFonts w:ascii="Consolas" w:hAnsi="Consolas"/>
      <w:i/>
      <w:sz w:val="22"/>
    </w:rPr>
  </w:style>
  <w:style w:type="character" w:styleId="Kommentarzeichen">
    <w:name w:val="annotation reference"/>
    <w:basedOn w:val="Absatz-Standardschriftart"/>
    <w:rsid w:val="00554655"/>
    <w:rPr>
      <w:sz w:val="16"/>
      <w:szCs w:val="16"/>
    </w:rPr>
  </w:style>
  <w:style w:type="paragraph" w:styleId="Kommentartext">
    <w:name w:val="annotation text"/>
    <w:basedOn w:val="Standard"/>
    <w:link w:val="KommentartextZchn"/>
    <w:rsid w:val="00554655"/>
    <w:rPr>
      <w:sz w:val="20"/>
      <w:szCs w:val="20"/>
    </w:rPr>
  </w:style>
  <w:style w:type="character" w:customStyle="1" w:styleId="KommentartextZchn">
    <w:name w:val="Kommentartext Zchn"/>
    <w:basedOn w:val="Absatz-Standardschriftart"/>
    <w:link w:val="Kommentartext"/>
    <w:rsid w:val="00554655"/>
    <w:rPr>
      <w:sz w:val="20"/>
      <w:szCs w:val="20"/>
    </w:rPr>
  </w:style>
  <w:style w:type="paragraph" w:styleId="Kommentarthema">
    <w:name w:val="annotation subject"/>
    <w:basedOn w:val="Kommentartext"/>
    <w:next w:val="Kommentartext"/>
    <w:link w:val="KommentarthemaZchn"/>
    <w:rsid w:val="00554655"/>
    <w:rPr>
      <w:b/>
      <w:bCs/>
    </w:rPr>
  </w:style>
  <w:style w:type="character" w:customStyle="1" w:styleId="KommentarthemaZchn">
    <w:name w:val="Kommentarthema Zchn"/>
    <w:basedOn w:val="KommentartextZchn"/>
    <w:link w:val="Kommentarthema"/>
    <w:rsid w:val="00554655"/>
    <w:rPr>
      <w:b/>
      <w:bCs/>
      <w:sz w:val="20"/>
      <w:szCs w:val="20"/>
    </w:rPr>
  </w:style>
  <w:style w:type="paragraph" w:styleId="Listenabsatz">
    <w:name w:val="List Paragraph"/>
    <w:basedOn w:val="Standard"/>
    <w:uiPriority w:val="34"/>
    <w:qFormat/>
    <w:rsid w:val="00594728"/>
    <w:pPr>
      <w:ind w:left="720"/>
      <w:contextualSpacing/>
    </w:pPr>
  </w:style>
  <w:style w:type="paragraph" w:styleId="Kopfzeile">
    <w:name w:val="header"/>
    <w:basedOn w:val="Standard"/>
    <w:link w:val="KopfzeileZchn"/>
    <w:rsid w:val="00484D04"/>
    <w:pPr>
      <w:tabs>
        <w:tab w:val="center" w:pos="4536"/>
        <w:tab w:val="right" w:pos="9072"/>
      </w:tabs>
      <w:spacing w:after="0"/>
    </w:pPr>
  </w:style>
  <w:style w:type="character" w:customStyle="1" w:styleId="KopfzeileZchn">
    <w:name w:val="Kopfzeile Zchn"/>
    <w:basedOn w:val="Absatz-Standardschriftart"/>
    <w:link w:val="Kopfzeile"/>
    <w:rsid w:val="00484D04"/>
  </w:style>
  <w:style w:type="paragraph" w:styleId="Fuzeile">
    <w:name w:val="footer"/>
    <w:basedOn w:val="Standard"/>
    <w:link w:val="FuzeileZchn"/>
    <w:uiPriority w:val="99"/>
    <w:rsid w:val="00484D04"/>
    <w:pPr>
      <w:tabs>
        <w:tab w:val="center" w:pos="4536"/>
        <w:tab w:val="right" w:pos="9072"/>
      </w:tabs>
      <w:spacing w:after="0"/>
    </w:pPr>
  </w:style>
  <w:style w:type="character" w:customStyle="1" w:styleId="FuzeileZchn">
    <w:name w:val="Fußzeile Zchn"/>
    <w:basedOn w:val="Absatz-Standardschriftart"/>
    <w:link w:val="Fuzeile"/>
    <w:uiPriority w:val="99"/>
    <w:rsid w:val="00484D04"/>
  </w:style>
  <w:style w:type="character" w:customStyle="1" w:styleId="TextkrperZchn">
    <w:name w:val="Textkörper Zchn"/>
    <w:basedOn w:val="Absatz-Standardschriftart"/>
    <w:link w:val="Textkrper"/>
    <w:rsid w:val="00AD5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46323">
      <w:bodyDiv w:val="1"/>
      <w:marLeft w:val="0"/>
      <w:marRight w:val="0"/>
      <w:marTop w:val="0"/>
      <w:marBottom w:val="0"/>
      <w:divBdr>
        <w:top w:val="none" w:sz="0" w:space="0" w:color="auto"/>
        <w:left w:val="none" w:sz="0" w:space="0" w:color="auto"/>
        <w:bottom w:val="none" w:sz="0" w:space="0" w:color="auto"/>
        <w:right w:val="none" w:sz="0" w:space="0" w:color="auto"/>
      </w:divBdr>
    </w:div>
    <w:div w:id="571740516">
      <w:bodyDiv w:val="1"/>
      <w:marLeft w:val="0"/>
      <w:marRight w:val="0"/>
      <w:marTop w:val="0"/>
      <w:marBottom w:val="0"/>
      <w:divBdr>
        <w:top w:val="none" w:sz="0" w:space="0" w:color="auto"/>
        <w:left w:val="none" w:sz="0" w:space="0" w:color="auto"/>
        <w:bottom w:val="none" w:sz="0" w:space="0" w:color="auto"/>
        <w:right w:val="none" w:sz="0" w:space="0" w:color="auto"/>
      </w:divBdr>
    </w:div>
    <w:div w:id="11595426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a648a7-b41f-4dc8-af00-381fdefd8903">
      <Terms xmlns="http://schemas.microsoft.com/office/infopath/2007/PartnerControls"/>
    </lcf76f155ced4ddcb4097134ff3c332f>
    <ProductField xmlns="43a648a7-b41f-4dc8-af00-381fdefd8903" xsi:nil="true"/>
    <Produkt xmlns="43a648a7-b41f-4dc8-af00-381fdefd89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3FBEF9B6E4CF44E93C1EC10A53362B3" ma:contentTypeVersion="17" ma:contentTypeDescription="Ein neues Dokument erstellen." ma:contentTypeScope="" ma:versionID="604e0a278143d7860c2561960fc7f472">
  <xsd:schema xmlns:xsd="http://www.w3.org/2001/XMLSchema" xmlns:xs="http://www.w3.org/2001/XMLSchema" xmlns:p="http://schemas.microsoft.com/office/2006/metadata/properties" xmlns:ns2="43a648a7-b41f-4dc8-af00-381fdefd8903" xmlns:ns3="40f916ca-b9fb-4a04-b139-646aeda738e9" targetNamespace="http://schemas.microsoft.com/office/2006/metadata/properties" ma:root="true" ma:fieldsID="5424df39832e8b24737e7b7f0e720279" ns2:_="" ns3:_="">
    <xsd:import namespace="43a648a7-b41f-4dc8-af00-381fdefd8903"/>
    <xsd:import namespace="40f916ca-b9fb-4a04-b139-646aeda738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ProductField" minOccurs="0"/>
                <xsd:element ref="ns2:Produkt"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648a7-b41f-4dc8-af00-381fdefd8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a85303a3-7a04-4d26-8fe3-0a1873b5e6e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oductField" ma:index="20" nillable="true" ma:displayName="Product Field" ma:format="Dropdown" ma:internalName="ProductField">
      <xsd:simpleType>
        <xsd:restriction base="dms:Choice">
          <xsd:enumeration value="allgemein"/>
          <xsd:enumeration value="Pumpen"/>
          <xsd:enumeration value="Zerkleinern &amp; Aufbereiten"/>
          <xsd:enumeration value="Ausbringen &amp; Verteilen"/>
          <xsd:enumeration value="Verkerhstechnik"/>
        </xsd:restriction>
      </xsd:simpleType>
    </xsd:element>
    <xsd:element name="Produkt" ma:index="21" nillable="true" ma:displayName="Produkt" ma:format="Dropdown" ma:internalName="Produkt">
      <xsd:simpleType>
        <xsd:restriction base="dms:Choice">
          <xsd:enumeration value="VX"/>
          <xsd:enumeration value="VY"/>
          <xsd:enumeration value="IQ"/>
          <xsd:enumeration value="EP"/>
          <xsd:enumeration value="GL"/>
          <xsd:enumeration value="FX"/>
          <xsd:enumeration value="R"/>
          <xsd:enumeration value="HiCone"/>
          <xsd:enumeration value="CC"/>
          <xsd:enumeration value="ProCapT"/>
          <xsd:enumeration value="PowerFill"/>
          <xsd:enumeration value="BioCut"/>
          <xsd:enumeration value="MXL + Pumpe"/>
          <xsd:enumeration value="FillMaster"/>
          <xsd:enumeration value="Stationäre Andockstation RC"/>
          <xsd:enumeration value="CC Cut"/>
          <xsd:enumeration value="Weinpumpe"/>
          <xsd:enumeration value="RotaCut"/>
          <xsd:enumeration value="XRipper"/>
          <xsd:enumeration value="DebrisCatcher"/>
          <xsd:enumeration value="DRS"/>
          <xsd:enumeration value="DLU"/>
          <xsd:enumeration value="XSplit 25-50"/>
          <xsd:enumeration value="XSplit 30-80"/>
          <xsd:enumeration value="DisRuptor"/>
          <xsd:enumeration value="RedUnit"/>
          <xsd:enumeration value="CCMix"/>
          <xsd:enumeration value="EnergyJet"/>
          <xsd:enumeration value="PreMix"/>
          <xsd:enumeration value="BlackBird"/>
          <xsd:enumeration value="SwingUp"/>
          <xsd:enumeration value="SwingMax"/>
          <xsd:enumeration value="UniSpread"/>
          <xsd:enumeration value="BackPac"/>
          <xsd:enumeration value="Compax"/>
          <xsd:enumeration value="ExaCut"/>
          <xsd:enumeration value="DosiMat"/>
          <xsd:enumeration value="SynCult"/>
          <xsd:enumeration value="SyreN"/>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f916ca-b9fb-4a04-b139-646aeda738e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A7251-DBF4-4184-9C9B-F30716227414}">
  <ds:schemaRefs>
    <ds:schemaRef ds:uri="http://schemas.microsoft.com/office/2006/metadata/properties"/>
    <ds:schemaRef ds:uri="http://schemas.microsoft.com/office/infopath/2007/PartnerControls"/>
    <ds:schemaRef ds:uri="43a648a7-b41f-4dc8-af00-381fdefd8903"/>
  </ds:schemaRefs>
</ds:datastoreItem>
</file>

<file path=customXml/itemProps2.xml><?xml version="1.0" encoding="utf-8"?>
<ds:datastoreItem xmlns:ds="http://schemas.openxmlformats.org/officeDocument/2006/customXml" ds:itemID="{A69D89D2-CC74-484E-BDFF-BFBC0F85EF95}"/>
</file>

<file path=customXml/itemProps3.xml><?xml version="1.0" encoding="utf-8"?>
<ds:datastoreItem xmlns:ds="http://schemas.openxmlformats.org/officeDocument/2006/customXml" ds:itemID="{709F6A75-B804-4721-BD33-319E7445E7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3876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Fabian Oversohl (Vogelsang)</dc:creator>
  <keywords>, docId:BA6D602C64EA334336B10D505888BAF1</keywords>
  <lastModifiedBy>Fabian Oversohl (Vogelsang)</lastModifiedBy>
  <revision>243</revision>
  <dcterms:created xsi:type="dcterms:W3CDTF">2026-06-23T02:58:00.0000000Z</dcterms:created>
  <dcterms:modified xsi:type="dcterms:W3CDTF">2026-08-10T08:51:00.0000000Z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0x010100E3FBEF9B6E4CF44E93C1EC10A53362B3</vt:lpwstr>
  </property>
  <property fmtid="{D5CDD505-2E9C-101B-9397-08002B2CF9AE}" pid="3" name="MediaServiceImageTags">
    <vt:lpwstr/>
  </property>
</Properties>
</file>