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025" w:rsidP="00B34025" w:rsidRDefault="00B34025" w14:paraId="466688C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XRipper </w:t>
      </w:r>
      <w:r w:rsidRPr="00E56125">
        <w:rPr>
          <w:rFonts w:cstheme="minorHAnsi"/>
          <w:b/>
          <w:bCs/>
          <w:color w:val="000000"/>
          <w:lang w:val="en-GB"/>
        </w:rPr>
        <w:t xml:space="preserve">Giant </w:t>
      </w:r>
    </w:p>
    <w:p w:rsidRPr="00E56125" w:rsidR="00E56125" w:rsidP="00B34025" w:rsidRDefault="00E56125" w14:paraId="713526D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34025" w:rsidP="00B34025" w:rsidRDefault="00B34025" w14:paraId="669926AF" w14:textId="320B0B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Tipo</w:t>
      </w:r>
      <w:r w:rsidRPr="00E56125">
        <w:rPr>
          <w:rFonts w:cstheme="minorHAnsi"/>
          <w:b/>
          <w:bCs/>
          <w:color w:val="000000"/>
          <w:lang w:val="en-GB"/>
        </w:rPr>
        <w:t xml:space="preserve">: XRG</w:t>
      </w:r>
      <w:r w:rsidRPr="00E56125" w:rsidR="00E56125">
        <w:rPr>
          <w:rFonts w:cstheme="minorHAnsi"/>
          <w:b/>
          <w:bCs/>
          <w:color w:val="000000"/>
          <w:lang w:val="en-GB"/>
        </w:rPr>
        <w:t xml:space="preserve"> __________ </w:t>
      </w:r>
      <w:r w:rsidRPr="00E56125">
        <w:rPr>
          <w:rFonts w:cstheme="minorHAnsi"/>
          <w:b/>
          <w:bCs/>
          <w:color w:val="000000"/>
          <w:lang w:val="en-GB"/>
        </w:rPr>
        <w:t xml:space="preserve">QD HCD / HCS</w:t>
      </w:r>
    </w:p>
    <w:p w:rsidRPr="00E56125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Marca: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 xml:space="preserve">Vogelsang</w:t>
      </w:r>
    </w:p>
    <w:p w:rsidRPr="00E56125" w:rsidR="00B34025" w:rsidP="00B34025" w:rsidRDefault="00BC5CB9" w14:paraId="428D2199" w14:textId="5D3B8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Tipo: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 w:rsidR="00E56125">
        <w:rPr>
          <w:rFonts w:cstheme="minorHAnsi"/>
          <w:color w:val="000000"/>
        </w:rPr>
        <w:t xml:space="preserve">XRG ________ QD  </w:t>
      </w:r>
    </w:p>
    <w:p w:rsidRPr="00E56125" w:rsidR="00B34025" w:rsidP="00B34025" w:rsidRDefault="00B34025" w14:paraId="3B4ECBFD" w14:textId="2DACB4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6417DA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Triturador de dois eixos </w:t>
      </w:r>
      <w:r w:rsidRPr="00E56125">
        <w:rPr>
          <w:rFonts w:cstheme="minorHAnsi"/>
          <w:color w:val="000000"/>
        </w:rPr>
        <w:t xml:space="preserve">em versão compacta e que economiza espaço, para triturar materiais grossos e sólidos em instalações de esgoto</w:t>
      </w:r>
    </w:p>
    <w:p w:rsidRPr="00E56125" w:rsidR="00B34025" w:rsidP="00B34025" w:rsidRDefault="00B34025" w14:paraId="021F4F9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Proteção eficiente contra entupimentos e bloqueios em tubulações, bombas e válvulas</w:t>
      </w:r>
    </w:p>
    <w:p w:rsidRPr="00E56125" w:rsidR="00B34025" w:rsidP="00B34025" w:rsidRDefault="00B34025" w14:paraId="063BFDA4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Tratamento econômico de sólidos em meios líquidos</w:t>
      </w:r>
    </w:p>
    <w:p w:rsidRPr="00E56125" w:rsidR="00B34025" w:rsidP="00B34025" w:rsidRDefault="00B34025" w14:paraId="1B47828B" w14:textId="4C31AF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Adequado para diversos tipos de materiais grossos e sólidos</w:t>
      </w:r>
    </w:p>
    <w:p w:rsidRPr="00E56125" w:rsidR="00B34025" w:rsidP="00B34025" w:rsidRDefault="00B34025" w14:paraId="466BC84B" w14:textId="0A4BC1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Ampliação de fluxo autolimpante, executada como tambor de peneiramento giratório em aço inoxidável</w:t>
      </w:r>
    </w:p>
    <w:p w:rsidRPr="00E56125" w:rsidR="00B34025" w:rsidP="00B34025" w:rsidRDefault="00B34025" w14:paraId="06F2451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1F6118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Dados de projeto e operação:</w:t>
      </w:r>
    </w:p>
    <w:p w:rsidRPr="00E56125" w:rsidR="00B34025" w:rsidP="00B34025" w:rsidRDefault="00B34025" w14:paraId="6AEBC16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Fluido transportado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</w:p>
    <w:p w:rsidRPr="00E56125" w:rsidR="00B34025" w:rsidP="00B34025" w:rsidRDefault="00B34025" w14:paraId="7166DC0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Capacidade de processamento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______m³/h</w:t>
      </w:r>
    </w:p>
    <w:p w:rsidRPr="00E56125" w:rsidR="00B34025" w:rsidP="00B34025" w:rsidRDefault="00B34025" w14:paraId="1213526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Teor de sólidos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______%</w:t>
      </w:r>
    </w:p>
    <w:p w:rsidRPr="00E56125" w:rsidR="00B34025" w:rsidP="00B34025" w:rsidRDefault="00B34025" w14:paraId="0A4D283E" w14:textId="648798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Temperatura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______°C</w:t>
      </w:r>
    </w:p>
    <w:p w:rsidRPr="00E56125" w:rsidR="00B34025" w:rsidP="00B34025" w:rsidRDefault="00B34025" w14:paraId="4D0D7870" w14:textId="34643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Valor de pH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</w:t>
      </w:r>
    </w:p>
    <w:p w:rsidRPr="00E56125" w:rsidR="00B34025" w:rsidP="00B34025" w:rsidRDefault="00B34025" w14:paraId="09F27942" w14:textId="28ED91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3ED4EB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01F0973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Versão ATEX:   sim  / não</w:t>
      </w:r>
    </w:p>
    <w:p w:rsidRPr="00E56125" w:rsidR="00B34025" w:rsidP="00B34025" w:rsidRDefault="00B34025" w14:paraId="05E52A2A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Zona: 1  </w:t>
      </w:r>
    </w:p>
    <w:p w:rsidRPr="00E56125" w:rsidR="00B34025" w:rsidP="00B34025" w:rsidRDefault="00B34025" w14:paraId="438F4E4C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E56125">
        <w:rPr>
          <w:rFonts w:cstheme="minorHAnsi"/>
          <w:b/>
          <w:bCs/>
          <w:color w:val="000000"/>
          <w:lang w:val="nl-NL"/>
        </w:rPr>
        <w:t xml:space="preserve">Classe de temperatura</w:t>
      </w:r>
      <w:r w:rsidRPr="00E56125">
        <w:rPr>
          <w:rFonts w:cstheme="minorHAnsi"/>
          <w:b/>
          <w:bCs/>
          <w:color w:val="000000"/>
          <w:lang w:val="nl-NL"/>
        </w:rPr>
        <w:t xml:space="preserve">: T4</w:t>
      </w:r>
    </w:p>
    <w:p w:rsidRPr="00E56125" w:rsidR="00B34025" w:rsidP="00B34025" w:rsidRDefault="00B34025" w14:paraId="3CE130A1" w14:textId="261352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E5972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6228E8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Materiais e modelo</w:t>
      </w:r>
    </w:p>
    <w:p w:rsidRPr="00E56125" w:rsidR="00B34025" w:rsidP="00B34025" w:rsidRDefault="00B34025" w14:paraId="66C38C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Rotores de rasgamento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aço especial de alta resistência ao desgaste</w:t>
      </w:r>
    </w:p>
    <w:p w:rsidRPr="00E56125" w:rsidR="00B34025" w:rsidP="00B34025" w:rsidRDefault="00B34025" w14:paraId="76E60CE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Projeto do rotor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monolítico</w:t>
      </w:r>
    </w:p>
    <w:p w:rsidRPr="00E56125" w:rsidR="00B34025" w:rsidP="00B34025" w:rsidRDefault="00B34025" w14:paraId="72895F8A" w14:textId="185FF2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Largura da lâmina de corte</w:t>
      </w:r>
      <w:r w:rsidRPr="00E56125">
        <w:rPr>
          <w:rFonts w:cstheme="minorHAnsi"/>
        </w:rPr>
        <w:tab/>
      </w:r>
      <w:r w:rsidRPr="00E56125" w:rsidR="00E56125">
        <w:rPr>
          <w:rFonts w:cstheme="minorHAnsi"/>
        </w:rPr>
        <w:t xml:space="preserve">____ </w:t>
      </w:r>
      <w:r w:rsidRPr="00E56125">
        <w:rPr>
          <w:rFonts w:cstheme="minorHAnsi"/>
        </w:rPr>
        <w:t xml:space="preserve">mm</w:t>
      </w:r>
    </w:p>
    <w:p w:rsidRPr="00E56125" w:rsidR="00B34025" w:rsidP="00B34025" w:rsidRDefault="00B34025" w14:paraId="1B2333B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Peças em contato com o líquido </w:t>
      </w:r>
    </w:p>
    <w:p w:rsidRPr="00E56125" w:rsidR="00B34025" w:rsidP="00B34025" w:rsidRDefault="00B34025" w14:paraId="30847DD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Peças da carcaça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Aço </w:t>
      </w:r>
    </w:p>
    <w:p w:rsidRPr="00E56125" w:rsidR="00B34025" w:rsidP="00B34025" w:rsidRDefault="00B34025" w14:paraId="65DCE3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Placas de proteção       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Aço especial de alta resistência ao desgaste</w:t>
      </w:r>
    </w:p>
    <w:p w:rsidRPr="00E56125" w:rsidR="00B34025" w:rsidP="00B34025" w:rsidRDefault="00B34025" w14:paraId="661AD2A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Vedação do eixo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Vedação de anel deslizante </w:t>
      </w:r>
      <w:r w:rsidRPr="00E56125">
        <w:rPr>
          <w:rFonts w:cstheme="minorHAnsi"/>
        </w:rPr>
        <w:t xml:space="preserve">resfriada pelo fluido</w:t>
      </w:r>
      <w:r w:rsidRPr="00E56125">
        <w:rPr>
          <w:rFonts w:cstheme="minorHAnsi"/>
        </w:rPr>
        <w:t xml:space="preserve">, </w:t>
      </w:r>
    </w:p>
    <w:p w:rsidRPr="00E56125" w:rsidR="00B34025" w:rsidP="00B34025" w:rsidRDefault="00B34025" w14:paraId="2E106BE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com câmara de vedação e </w:t>
      </w:r>
    </w:p>
    <w:p w:rsidRPr="00E56125" w:rsidR="00B34025" w:rsidP="00B34025" w:rsidRDefault="00B34025" w14:paraId="4708FDF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indicador de vazamento</w:t>
      </w:r>
    </w:p>
    <w:p w:rsidRPr="00E56125" w:rsidR="00B34025" w:rsidP="00B34025" w:rsidRDefault="00B34025" w14:paraId="3F05017E" w14:textId="1F1EF3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Suporte da vedação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 45</w:t>
      </w:r>
    </w:p>
    <w:p w:rsidRPr="00E56125" w:rsidR="00B34025" w:rsidP="00B34025" w:rsidRDefault="00B34025" w14:paraId="3E17212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Par de anéis de vedação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Anel </w:t>
      </w:r>
      <w:r w:rsidRPr="00E56125">
        <w:rPr>
          <w:rFonts w:cstheme="minorHAnsi"/>
        </w:rPr>
        <w:t xml:space="preserve">em </w:t>
      </w:r>
      <w:r w:rsidRPr="00E56125">
        <w:rPr>
          <w:rFonts w:cstheme="minorHAnsi"/>
        </w:rPr>
        <w:t xml:space="preserve">bloco/Duronit </w:t>
      </w:r>
      <w:r w:rsidRPr="00E56125">
        <w:rPr>
          <w:rFonts w:cstheme="minorHAnsi"/>
        </w:rPr>
        <w:t xml:space="preserve">com O-ring de NBR</w:t>
      </w:r>
    </w:p>
    <w:p w:rsidRPr="00E56125" w:rsidR="00B34025" w:rsidP="00B34025" w:rsidRDefault="00B34025" w14:paraId="185FC1F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Anéis em contato com o líquido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Anéis O-ring  NBR</w:t>
      </w:r>
    </w:p>
    <w:p w:rsidRPr="00E56125" w:rsidR="00B34025" w:rsidP="00B34025" w:rsidRDefault="00B34025" w14:paraId="2CA0F0AE" w14:textId="1F3365B6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D14BF9" w:rsidP="00D14BF9" w:rsidRDefault="00D14BF9" w14:paraId="33C3D84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Materiais selecionados / Modelo:</w:t>
      </w:r>
    </w:p>
    <w:p w:rsidRPr="00E56125" w:rsidR="00D14BF9" w:rsidP="00D14BF9" w:rsidRDefault="00D14BF9" w14:paraId="7B4DFC07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Rotores tipo Ripper</w:t>
      </w:r>
      <w:r w:rsidRPr="00E56125">
        <w:rPr>
          <w:rFonts w:cstheme="minorHAnsi"/>
        </w:rPr>
        <w:t xml:space="preserve">                    _________________________________</w:t>
      </w:r>
    </w:p>
    <w:p w:rsidRPr="00E56125" w:rsidR="00D14BF9" w:rsidP="00D14BF9" w:rsidRDefault="00D14BF9" w14:paraId="79CA949F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Design do rotor </w:t>
      </w:r>
      <w:r w:rsidRPr="00E56125">
        <w:rPr>
          <w:rFonts w:cstheme="minorHAnsi"/>
        </w:rPr>
        <w:t xml:space="preserve">monolítico </w:t>
      </w:r>
      <w:r w:rsidRPr="00E56125">
        <w:rPr>
          <w:rFonts w:cstheme="minorHAnsi"/>
        </w:rPr>
        <w:t xml:space="preserve">(de peça única)       sim    não  </w:t>
      </w:r>
    </w:p>
    <w:p w:rsidRPr="00E56125" w:rsidR="00D14BF9" w:rsidP="00D14BF9" w:rsidRDefault="00D14BF9" w14:paraId="6BB4902B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Largura da lâmina de corte        _________mm</w:t>
      </w:r>
    </w:p>
    <w:p w:rsidRPr="00E56125" w:rsidR="00D14BF9" w:rsidP="00D14BF9" w:rsidRDefault="00D14BF9" w14:paraId="090BBDE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Placas de proteção                    _________________________________</w:t>
      </w:r>
    </w:p>
    <w:p w:rsidRPr="00E56125" w:rsidR="00D14BF9" w:rsidP="00D14BF9" w:rsidRDefault="00D14BF9" w14:paraId="22821420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Par de anéis deslizantes               __________________________________</w:t>
      </w:r>
    </w:p>
    <w:p w:rsidRPr="00E56125" w:rsidR="00D14BF9" w:rsidP="00D14BF9" w:rsidRDefault="00D14BF9" w14:paraId="734AE018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Peças da carcaça                    ___________________________________</w:t>
      </w:r>
    </w:p>
    <w:p w:rsidRPr="00E56125" w:rsidR="00D14BF9" w:rsidP="00B34025" w:rsidRDefault="00D14BF9" w14:paraId="11D1AC18" w14:textId="77777777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4E291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2E8A68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Acionamento da unidade de trituração:</w:t>
      </w:r>
    </w:p>
    <w:p w:rsidRPr="00E56125" w:rsidR="00D14BF9" w:rsidP="00D14BF9" w:rsidRDefault="00D14BF9" w14:paraId="609E6C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Motorredutor plano na versão submersível</w:t>
      </w:r>
    </w:p>
    <w:p w:rsidRPr="00E56125" w:rsidR="00D14BF9" w:rsidP="00D14BF9" w:rsidRDefault="00D14BF9" w14:paraId="38C740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Fabricante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Getriebebau Nord / EMOD</w:t>
      </w:r>
    </w:p>
    <w:p w:rsidRPr="00E56125" w:rsidR="00D14BF9" w:rsidP="00D14BF9" w:rsidRDefault="00D14BF9" w14:paraId="4F11E3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Tipo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</w:t>
      </w:r>
    </w:p>
    <w:p w:rsidRPr="00E56125" w:rsidR="00D14BF9" w:rsidP="00D14BF9" w:rsidRDefault="00D14BF9" w14:paraId="7C5D93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Potência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 kW </w:t>
      </w:r>
    </w:p>
    <w:p w:rsidRPr="00E56125" w:rsidR="00D14BF9" w:rsidP="00D14BF9" w:rsidRDefault="00D14BF9" w14:paraId="2CE145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Rotação de saída</w:t>
      </w:r>
      <w:r w:rsidRPr="00E56125">
        <w:rPr>
          <w:rFonts w:cstheme="minorHAnsi"/>
        </w:rPr>
        <w:t xml:space="preserve">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rpm</w:t>
      </w:r>
    </w:p>
    <w:p w:rsidRPr="00E56125" w:rsidR="00D14BF9" w:rsidP="00D14BF9" w:rsidRDefault="00D14BF9" w14:paraId="594399B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Tensão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V</w:t>
      </w:r>
    </w:p>
    <w:p w:rsidRPr="00E56125" w:rsidR="00D14BF9" w:rsidP="00D14BF9" w:rsidRDefault="00D14BF9" w14:paraId="116BEE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Frequência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50 Hz</w:t>
      </w:r>
    </w:p>
    <w:p w:rsidRPr="00E56125" w:rsidR="00D14BF9" w:rsidP="00D14BF9" w:rsidRDefault="00D14BF9" w14:paraId="74B9A2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Índice de proteção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 55</w:t>
      </w:r>
    </w:p>
    <w:p w:rsidRPr="00E56125" w:rsidR="00D14BF9" w:rsidP="00D14BF9" w:rsidRDefault="00D14BF9" w14:paraId="109B45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Classe ISO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F</w:t>
      </w:r>
    </w:p>
    <w:p w:rsidRPr="00E56125" w:rsidR="00D14BF9" w:rsidP="00D14BF9" w:rsidRDefault="00D14BF9" w14:paraId="2FBB24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Sensor de temperatura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3</w:t>
      </w:r>
    </w:p>
    <w:p w:rsidRPr="00E56125" w:rsidR="00B34025" w:rsidP="00B34025" w:rsidRDefault="00B34025" w14:paraId="7259A77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8AD03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206F03DC" w14:textId="762F4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Ampliação do fluxo com acionamento:</w:t>
      </w:r>
    </w:p>
    <w:p w:rsidRPr="00E56125" w:rsidR="00D14BF9" w:rsidP="00B34025" w:rsidRDefault="00D14BF9" w14:paraId="1019BEAB" w14:textId="35253A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Tambor de peneira autolimpante com construção segmentada</w:t>
      </w:r>
    </w:p>
    <w:p w:rsidRPr="00E56125" w:rsidR="00D14BF9" w:rsidP="00B34025" w:rsidRDefault="00B34025" w14:paraId="0A52169D" w14:textId="0A3A35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Tambor de peneiramento rotativo: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1 unidade (HCS) /</w:t>
      </w:r>
      <w:r w:rsidRPr="00E56125">
        <w:rPr>
          <w:rFonts w:cstheme="minorHAnsi"/>
        </w:rPr>
        <w:t xml:space="preserve"> 2 unidades (HCD)</w:t>
      </w:r>
    </w:p>
    <w:p w:rsidRPr="00E56125" w:rsidR="00B34025" w:rsidP="00B34025" w:rsidRDefault="00B34025" w14:paraId="6B251858" w14:textId="257580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Diâmetro de passagem das esferas: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ab/>
      </w:r>
      <w:r w:rsidRPr="00E56125">
        <w:rPr>
          <w:rFonts w:cstheme="minorHAnsi"/>
        </w:rPr>
        <w:t xml:space="preserve">Ø 20 mm</w:t>
      </w:r>
    </w:p>
    <w:p w:rsidRPr="00E56125" w:rsidR="00B34025" w:rsidP="00B34025" w:rsidRDefault="00B34025" w14:paraId="0923E8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Diâmetro: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Ø 400 mm</w:t>
      </w:r>
    </w:p>
    <w:p w:rsidRPr="00E56125" w:rsidR="00B34025" w:rsidP="00B34025" w:rsidRDefault="00B34025" w14:paraId="4188F1F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Material: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Aço inoxidável</w:t>
      </w:r>
    </w:p>
    <w:p w:rsidRPr="00E56125" w:rsidR="00B34025" w:rsidP="00B34025" w:rsidRDefault="00B34025" w14:paraId="3DB85F83" w14:textId="1485FA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Potência de acionamento: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0,25 </w:t>
      </w:r>
      <w:r w:rsidRPr="00E56125">
        <w:rPr>
          <w:rFonts w:cstheme="minorHAnsi"/>
        </w:rPr>
        <w:t xml:space="preserve">kW</w:t>
      </w:r>
    </w:p>
    <w:p w:rsidRPr="00E56125" w:rsidR="00B34025" w:rsidP="00B34025" w:rsidRDefault="00B34025" w14:paraId="6534EDF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Grau de proteção do motor: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IP68</w:t>
      </w:r>
    </w:p>
    <w:p w:rsidRPr="00E56125" w:rsidR="00B34025" w:rsidP="00B34025" w:rsidRDefault="00B34025" w14:paraId="3A99301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Velocidade de rotação: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14 1/min</w:t>
      </w:r>
    </w:p>
    <w:p w:rsidRPr="00E56125" w:rsidR="00B34025" w:rsidP="00B34025" w:rsidRDefault="00B34025" w14:paraId="21D687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E113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Instruções de segurança:</w:t>
      </w:r>
    </w:p>
    <w:p w:rsidRPr="00E56125" w:rsidR="00B34025" w:rsidP="00B34025" w:rsidRDefault="00B34025" w14:paraId="357D335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É proibido o acesso ao X-Ripper durante o funcionamento.</w:t>
      </w:r>
    </w:p>
    <w:p w:rsidRPr="00E56125" w:rsidR="00B34025" w:rsidP="00B34025" w:rsidRDefault="00B34025" w14:paraId="1F26C96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Deve-se evitar que o X-Ripper seja acionado durante trabalhos de manutenção.</w:t>
      </w:r>
    </w:p>
    <w:p w:rsidRPr="00E56125" w:rsidR="00B34025" w:rsidP="001E6246" w:rsidRDefault="00B34025" w14:paraId="7659BC77" w14:textId="6BA01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6A0F99" w:rsidP="006A0F99" w:rsidRDefault="006A0F99" w14:paraId="0DB35BE1" w14:textId="73A6D4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Fixação na parede: reta </w:t>
      </w:r>
    </w:p>
    <w:p w:rsidRPr="00E56125" w:rsidR="006A0F99" w:rsidP="006A0F99" w:rsidRDefault="006A0F99" w14:paraId="34D872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6EB02ED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O </w:t>
      </w:r>
      <w:r w:rsidRPr="00E56125">
        <w:rPr>
          <w:rFonts w:cstheme="minorHAnsi"/>
        </w:rPr>
        <w:t xml:space="preserve">X-Ripper </w:t>
      </w:r>
      <w:r w:rsidRPr="00E56125">
        <w:rPr>
          <w:rFonts w:cstheme="minorHAnsi"/>
        </w:rPr>
        <w:t xml:space="preserve">SIK inclui um suporte de parede em aço inoxidável, o que permite que ele seja montado diretamente na frente da saída de um canal. Um suporte de parede com trilho-guia permite que todo o </w:t>
      </w:r>
      <w:r w:rsidRPr="00E56125">
        <w:rPr>
          <w:rFonts w:cstheme="minorHAnsi"/>
        </w:rPr>
        <w:t xml:space="preserve">X-Ripper </w:t>
      </w:r>
      <w:r w:rsidRPr="00E56125">
        <w:rPr>
          <w:rFonts w:cstheme="minorHAnsi"/>
        </w:rPr>
        <w:t xml:space="preserve">seja levantado para fora do canal por meio da alça de elevação para fins de manutenção e reparos. Quando o triturador for colocado novamente em operação, ele é encaixado de volta na consola por meio dos trilhos. A consola o mantém automaticamente na posição, sem a necessidade de qualquer fixação adicional. </w:t>
      </w:r>
    </w:p>
    <w:p w:rsidRPr="00E56125" w:rsidR="006A0F99" w:rsidP="006A0F99" w:rsidRDefault="006A0F99" w14:paraId="7801EC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inclui trilho-guia de aço inoxidável</w:t>
      </w:r>
    </w:p>
    <w:p w:rsidRPr="00E56125" w:rsidR="006A0F99" w:rsidP="006A0F99" w:rsidRDefault="006A0F99" w14:paraId="7CCFA2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Comprimento da trilha-guia: ___________ mm</w:t>
      </w:r>
    </w:p>
    <w:p w:rsidRPr="00E56125" w:rsidR="006A0F99" w:rsidP="006A0F99" w:rsidRDefault="006A0F99" w14:paraId="7227B1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77DDD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Modelo de canal: calha aberta</w:t>
      </w:r>
    </w:p>
    <w:p w:rsidRPr="00E56125" w:rsidR="006A0F99" w:rsidP="006A0F99" w:rsidRDefault="006A0F99" w14:paraId="14BCE4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Largura do canal:  _____________ mm</w:t>
      </w:r>
    </w:p>
    <w:p w:rsidRPr="00E56125" w:rsidR="006A0F99" w:rsidP="006A0F99" w:rsidRDefault="006A0F99" w14:paraId="2D8AEB6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Altura do canal:   _____________ mm</w:t>
      </w:r>
    </w:p>
    <w:p w:rsidRPr="00E56125" w:rsidR="006A0F99" w:rsidP="001E6246" w:rsidRDefault="006A0F99" w14:paraId="158E2AA1" w14:textId="0A061A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1E6246" w:rsidRDefault="006A0F99" w14:paraId="27432D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  <w:b/>
          <w:bCs/>
          <w:u w:val="single"/>
        </w:rPr>
        <w:t xml:space="preserve">Pintura:</w:t>
      </w:r>
    </w:p>
    <w:p w:rsidRPr="00E56125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+++Primer KTL para proteção de </w:t>
      </w:r>
      <w:r w:rsidRPr="00E56125" w:rsidR="009320D4">
        <w:rPr>
          <w:rFonts w:cstheme="minorHAnsi"/>
        </w:rPr>
        <w:t xml:space="preserve">aço++++</w:t>
      </w:r>
      <w:r w:rsidRPr="00E56125">
        <w:rPr>
          <w:rFonts w:cstheme="minorHAnsi"/>
        </w:rPr>
        <w:t xml:space="preserve">, camada de acabamento </w:t>
      </w:r>
    </w:p>
    <w:p w:rsidRPr="00E56125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 3020, vermelho de sinalização</w:t>
      </w:r>
    </w:p>
    <w:p w:rsidRPr="00E56125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Acionamento: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Primer de proteção para aço, pintura de acabamento </w:t>
      </w:r>
    </w:p>
    <w:p w:rsidRPr="00E56125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 3020, vermelho de sinalização</w:t>
      </w:r>
    </w:p>
    <w:p w:rsidRPr="00E56125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lastRenderedPageBreak/>
      </w:r>
      <w:r w:rsidRPr="00E56125">
        <w:rPr>
          <w:rFonts w:cstheme="minorHAnsi"/>
        </w:rPr>
        <w:t xml:space="preserve">Peso total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_________________________</w:t>
      </w:r>
    </w:p>
    <w:p w:rsidRPr="00E56125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Dimensões (</w:t>
      </w:r>
      <w:r w:rsidRPr="00E56125">
        <w:rPr>
          <w:rFonts w:cstheme="minorHAnsi"/>
        </w:rPr>
        <w:t xml:space="preserve">CxLxA</w:t>
      </w:r>
      <w:r w:rsidRPr="00E56125">
        <w:rPr>
          <w:rFonts w:cstheme="minorHAnsi"/>
        </w:rPr>
        <w:t xml:space="preserve">)     _________________________</w:t>
      </w:r>
    </w:p>
    <w:p w:rsidRPr="00E56125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Entregar </w:t>
      </w:r>
      <w:r w:rsidRPr="00E56125">
        <w:rPr>
          <w:rFonts w:cstheme="minorHAnsi"/>
        </w:rPr>
        <w:t xml:space="preserve">o XRipper </w:t>
      </w:r>
      <w:r w:rsidRPr="00E56125">
        <w:rPr>
          <w:rFonts w:cstheme="minorHAnsi"/>
        </w:rPr>
        <w:t xml:space="preserve">conforme descrito anteriormente</w:t>
      </w:r>
    </w:p>
    <w:p w:rsidRPr="00E56125" w:rsidR="00572747" w:rsidP="001E6246" w:rsidRDefault="00572747" w14:paraId="123C860A" w14:textId="4AC30B8C">
      <w:pPr>
        <w:rPr>
          <w:rFonts w:cstheme="minorHAnsi"/>
        </w:rPr>
      </w:pPr>
    </w:p>
    <w:p w:rsidRPr="00E56125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E56125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E56125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E56125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Controlador com software instalado </w:t>
      </w:r>
      <w:r w:rsidRPr="00E56125" w:rsidR="009854B0">
        <w:rPr>
          <w:rFonts w:cstheme="minorHAnsi"/>
          <w:b/>
          <w:bCs/>
        </w:rPr>
        <w:t xml:space="preserve">(para ATEX XRC e não ATEX XRC)</w:t>
      </w:r>
    </w:p>
    <w:p w:rsidRPr="00E56125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Pré-montado em trilho de suporte para instalação</w:t>
      </w:r>
    </w:p>
    <w:p w:rsidRPr="00E56125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Em um quadro de comando</w:t>
      </w:r>
    </w:p>
    <w:p w:rsidRPr="00E56125" w:rsidR="00697A9C" w:rsidP="00697A9C" w:rsidRDefault="00697A9C" w14:paraId="61F7DAAB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Módulo de controle</w:t>
      </w:r>
    </w:p>
    <w:p w:rsidRPr="00E56125" w:rsidR="00697A9C" w:rsidP="00697A9C" w:rsidRDefault="00697A9C" w14:paraId="68E6061D" w14:textId="46F3625A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Tipo: </w:t>
      </w: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PCU</w:t>
      </w:r>
    </w:p>
    <w:p w:rsidRPr="00E56125" w:rsidR="00697A9C" w:rsidP="00697A9C" w:rsidRDefault="00697A9C" w14:paraId="5B856CA9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Comunicação de dados: </w:t>
      </w:r>
      <w:r w:rsidRPr="00E56125">
        <w:rPr>
          <w:rFonts w:cstheme="minorHAnsi"/>
        </w:rPr>
        <w:t xml:space="preserve">ProfiNet</w:t>
      </w:r>
    </w:p>
    <w:p w:rsidRPr="00E56125" w:rsidR="00697A9C" w:rsidP="00697A9C" w:rsidRDefault="00697A9C" w14:paraId="28A67F57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Interface de controle remoto: por meio da comunicação de dados</w:t>
      </w:r>
    </w:p>
    <w:p w:rsidRPr="00E56125" w:rsidR="00697A9C" w:rsidP="00697A9C" w:rsidRDefault="00697A9C" w14:paraId="3C71A983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Tensão de alimentação: 24 V CC</w:t>
      </w:r>
    </w:p>
    <w:p w:rsidRPr="00E56125" w:rsidR="00697A9C" w:rsidP="00697A9C" w:rsidRDefault="00697A9C" w14:paraId="6F80ED50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Grau de proteção: IP20</w:t>
      </w:r>
    </w:p>
    <w:p w:rsidRPr="00E56125" w:rsidR="00697A9C" w:rsidP="00697A9C" w:rsidRDefault="00697A9C" w14:paraId="401D1764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Dimensões (L x A x P): 95 x 128 x 46 mm</w:t>
      </w:r>
    </w:p>
    <w:p w:rsidRPr="00E56125" w:rsidR="00697A9C" w:rsidP="00697A9C" w:rsidRDefault="00697A9C" w14:paraId="0CFD305F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Tipo de montagem: trilho DIN</w:t>
      </w:r>
    </w:p>
    <w:p w:rsidRPr="00E56125" w:rsidR="00BC5CB9" w:rsidP="001E6246" w:rsidRDefault="00954D05" w14:paraId="3B15979C" w14:textId="37E0CE40">
      <w:pPr>
        <w:rPr>
          <w:rFonts w:cstheme="minorHAnsi"/>
        </w:rPr>
      </w:pPr>
      <w:r w:rsidRPr="00E56125">
        <w:rPr>
          <w:rFonts w:cstheme="minorHAnsi"/>
        </w:rPr>
        <w:t xml:space="preserve">Inclui software </w:t>
      </w:r>
      <w:r w:rsidRPr="00E56125" w:rsidR="00EA3677">
        <w:rPr>
          <w:rFonts w:cstheme="minorHAnsi"/>
        </w:rPr>
        <w:t xml:space="preserve">/ gerenciamento de bloqueios</w:t>
      </w:r>
    </w:p>
    <w:p w:rsidRPr="00E56125" w:rsidR="00E71DEC" w:rsidP="001E6246" w:rsidRDefault="00E71DEC" w14:paraId="465544D7" w14:textId="503ED2E8">
      <w:pPr>
        <w:rPr>
          <w:rFonts w:cstheme="minorHAnsi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638FD"/>
    <w:rsid w:val="00566FDB"/>
    <w:rsid w:val="00572747"/>
    <w:rsid w:val="00697A9C"/>
    <w:rsid w:val="006A0F99"/>
    <w:rsid w:val="007344BA"/>
    <w:rsid w:val="009320D4"/>
    <w:rsid w:val="00954D05"/>
    <w:rsid w:val="009854B0"/>
    <w:rsid w:val="009C482C"/>
    <w:rsid w:val="00B34025"/>
    <w:rsid w:val="00B426B5"/>
    <w:rsid w:val="00BC5CB9"/>
    <w:rsid w:val="00C23FA7"/>
    <w:rsid w:val="00C67F9C"/>
    <w:rsid w:val="00D14BF9"/>
    <w:rsid w:val="00E56125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02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docId:19F00C70AD8825BAC1F41E18A9F2997E</keywords>
  <dc:description/>
  <lastModifiedBy>Carsten Schulte (Vogelsang)</lastModifiedBy>
  <revision>2</revision>
  <dcterms:created xsi:type="dcterms:W3CDTF">2024-06-20T12:13:00.0000000Z</dcterms:created>
  <dcterms:modified xsi:type="dcterms:W3CDTF">2024-06-20T12:13:00.0000000Z</dcterms:modified>
</coreProperties>
</file>